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21C78B47" w:rsidR="008A332F" w:rsidRPr="005A7E0A" w:rsidRDefault="00D25914" w:rsidP="00D25914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A7E0A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5A7E0A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</w:t>
      </w:r>
    </w:p>
    <w:p w14:paraId="3C8F6B73" w14:textId="358975C4" w:rsidR="008C6721" w:rsidRPr="005A7E0A" w:rsidRDefault="00D2591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A7E0A">
        <w:rPr>
          <w:rFonts w:ascii="Arial" w:hAnsi="Arial" w:cs="Arial"/>
          <w:b/>
          <w:color w:val="auto"/>
          <w:sz w:val="24"/>
          <w:szCs w:val="24"/>
        </w:rPr>
        <w:t>za I</w:t>
      </w:r>
      <w:r w:rsidR="008A1967" w:rsidRPr="005A7E0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E13F47">
        <w:rPr>
          <w:rFonts w:ascii="Arial" w:hAnsi="Arial" w:cs="Arial"/>
          <w:b/>
          <w:color w:val="auto"/>
          <w:sz w:val="24"/>
          <w:szCs w:val="24"/>
        </w:rPr>
        <w:t>kwartał 2021</w:t>
      </w:r>
      <w:r w:rsidRPr="005A7E0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5A7E0A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836C5A8" w:rsidR="008A332F" w:rsidRPr="005A7E0A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5A7E0A" w:rsidRPr="005A7E0A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5A7E0A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5A7E0A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3DAE44E" w:rsidR="00CA516B" w:rsidRPr="005A7E0A" w:rsidRDefault="00D25914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5A7E0A">
              <w:rPr>
                <w:rFonts w:ascii="Arial" w:hAnsi="Arial" w:cs="Arial"/>
                <w:sz w:val="20"/>
              </w:rPr>
              <w:t>Otwarte Dane Plus</w:t>
            </w:r>
          </w:p>
        </w:tc>
      </w:tr>
      <w:tr w:rsidR="005A7E0A" w:rsidRPr="005A7E0A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5A7E0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99B39DB" w:rsidR="00CA516B" w:rsidRPr="005A7E0A" w:rsidRDefault="00D25914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661A60"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5A7E0A" w:rsidRPr="005A7E0A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5A7E0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D4FD4DF" w:rsidR="00CA516B" w:rsidRPr="005A7E0A" w:rsidRDefault="0089156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Kancelaria Premiera Rady Ministrów</w:t>
            </w:r>
          </w:p>
        </w:tc>
      </w:tr>
      <w:tr w:rsidR="005A7E0A" w:rsidRPr="005A7E0A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5A7E0A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624ACA3" w:rsidR="00CA516B" w:rsidRPr="005A7E0A" w:rsidRDefault="00D25914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Główny Urząd Statystyczny, Ministerstwo Finansów,</w:t>
            </w:r>
            <w:r w:rsidR="00565062" w:rsidRPr="005A7E0A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65062" w:rsidRPr="00661A60">
              <w:rPr>
                <w:rFonts w:ascii="Arial" w:hAnsi="Arial" w:cs="Arial"/>
                <w:sz w:val="18"/>
                <w:szCs w:val="20"/>
              </w:rPr>
              <w:t>Ministerstwo Rozwoju</w:t>
            </w:r>
            <w:r w:rsidR="00661A60">
              <w:rPr>
                <w:rFonts w:ascii="Arial" w:hAnsi="Arial" w:cs="Arial"/>
                <w:sz w:val="18"/>
                <w:szCs w:val="20"/>
              </w:rPr>
              <w:t>, Pracy i Technologii</w:t>
            </w:r>
          </w:p>
        </w:tc>
      </w:tr>
      <w:tr w:rsidR="005A7E0A" w:rsidRPr="005A7E0A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5A7E0A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E7A82A5" w:rsidR="00CA516B" w:rsidRPr="005A7E0A" w:rsidRDefault="00504326" w:rsidP="005D217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Program</w:t>
            </w:r>
            <w:r w:rsidR="001860C8" w:rsidRPr="005A7E0A">
              <w:rPr>
                <w:rFonts w:ascii="Arial" w:hAnsi="Arial" w:cs="Arial"/>
                <w:sz w:val="18"/>
                <w:szCs w:val="18"/>
              </w:rPr>
              <w:t xml:space="preserve"> O</w:t>
            </w:r>
            <w:r w:rsidR="005530A0" w:rsidRPr="005A7E0A">
              <w:rPr>
                <w:rFonts w:ascii="Arial" w:hAnsi="Arial" w:cs="Arial"/>
                <w:sz w:val="18"/>
                <w:szCs w:val="18"/>
              </w:rPr>
              <w:t xml:space="preserve">peracyjny </w:t>
            </w:r>
            <w:r w:rsidR="001860C8" w:rsidRPr="005A7E0A">
              <w:rPr>
                <w:rFonts w:ascii="Arial" w:hAnsi="Arial" w:cs="Arial"/>
                <w:sz w:val="18"/>
                <w:szCs w:val="18"/>
              </w:rPr>
              <w:t>P</w:t>
            </w:r>
            <w:r w:rsidR="005530A0" w:rsidRPr="005A7E0A">
              <w:rPr>
                <w:rFonts w:ascii="Arial" w:hAnsi="Arial" w:cs="Arial"/>
                <w:sz w:val="18"/>
                <w:szCs w:val="18"/>
              </w:rPr>
              <w:t xml:space="preserve">olska </w:t>
            </w:r>
            <w:r w:rsidR="001860C8" w:rsidRPr="005A7E0A">
              <w:rPr>
                <w:rFonts w:ascii="Arial" w:hAnsi="Arial" w:cs="Arial"/>
                <w:sz w:val="18"/>
                <w:szCs w:val="18"/>
              </w:rPr>
              <w:t>C</w:t>
            </w:r>
            <w:r w:rsidR="005530A0" w:rsidRPr="005A7E0A">
              <w:rPr>
                <w:rFonts w:ascii="Arial" w:hAnsi="Arial" w:cs="Arial"/>
                <w:sz w:val="18"/>
                <w:szCs w:val="18"/>
              </w:rPr>
              <w:t>yfrowa, działanie 2.3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 Cyfrowa dostępność i użyteczność informacji sektora publicznego</w:t>
            </w:r>
            <w:r w:rsidR="005530A0" w:rsidRPr="005A7E0A">
              <w:rPr>
                <w:rFonts w:ascii="Arial" w:hAnsi="Arial" w:cs="Arial"/>
                <w:sz w:val="18"/>
                <w:szCs w:val="18"/>
              </w:rPr>
              <w:t>, poddziałanie 2.3.1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 Cyfrowe udostępnienie informacji sektora publicznego ze źródeł administracyjnych i zasobów nauki</w:t>
            </w:r>
            <w:r w:rsidR="001860C8" w:rsidRPr="005A7E0A">
              <w:rPr>
                <w:rFonts w:ascii="Arial" w:hAnsi="Arial" w:cs="Arial"/>
                <w:sz w:val="18"/>
                <w:szCs w:val="18"/>
              </w:rPr>
              <w:t>, budżet państwa cz. 27</w:t>
            </w:r>
          </w:p>
        </w:tc>
      </w:tr>
      <w:tr w:rsidR="005A7E0A" w:rsidRPr="005A7E0A" w14:paraId="2772BBC9" w14:textId="77777777" w:rsidTr="00F35F7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5A7E0A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5A7E0A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4459" w14:textId="047A2D91" w:rsidR="00CA516B" w:rsidRPr="00F35F76" w:rsidRDefault="00F35F76">
            <w:pPr>
              <w:spacing w:line="276" w:lineRule="auto"/>
              <w:rPr>
                <w:rFonts w:cstheme="minorHAnsi"/>
                <w:sz w:val="18"/>
                <w:szCs w:val="18"/>
                <w:highlight w:val="yellow"/>
              </w:rPr>
            </w:pPr>
            <w:r w:rsidRPr="00F35F76">
              <w:rPr>
                <w:rFonts w:cstheme="minorHAnsi"/>
                <w:bCs/>
                <w:lang w:eastAsia="pl-PL"/>
              </w:rPr>
              <w:t>35 263 885,00 zł</w:t>
            </w:r>
          </w:p>
        </w:tc>
      </w:tr>
      <w:tr w:rsidR="005A7E0A" w:rsidRPr="005A7E0A" w14:paraId="5838A2B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E41894" w14:textId="6BB0F5E7" w:rsidR="00444C24" w:rsidRPr="005A7E0A" w:rsidRDefault="00444C24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Całkowity koszt projektu –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8FA1A3" w14:textId="0F007D36" w:rsidR="00444C24" w:rsidRPr="00F35F76" w:rsidRDefault="00412812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F35F76">
              <w:rPr>
                <w:rFonts w:cstheme="minorHAnsi"/>
                <w:bCs/>
                <w:lang w:eastAsia="pl-PL"/>
              </w:rPr>
              <w:t>35 263 885,00 zł</w:t>
            </w:r>
          </w:p>
        </w:tc>
      </w:tr>
      <w:tr w:rsidR="005A7E0A" w:rsidRPr="005A7E0A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5A7E0A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5A7E0A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5A7E0A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A7E0A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5770A9" w14:textId="137C7546" w:rsidR="001860C8" w:rsidRPr="005A7E0A" w:rsidRDefault="001860C8" w:rsidP="001860C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 xml:space="preserve">1.03.2019 </w:t>
            </w:r>
            <w:r w:rsidR="005F4519" w:rsidRPr="005A7E0A">
              <w:rPr>
                <w:rFonts w:ascii="Arial" w:hAnsi="Arial" w:cs="Arial"/>
                <w:sz w:val="18"/>
                <w:szCs w:val="18"/>
              </w:rPr>
              <w:t>rozpoczęcie projektu</w:t>
            </w:r>
          </w:p>
          <w:p w14:paraId="28ABB1D5" w14:textId="45C46BBF" w:rsidR="005F4519" w:rsidRPr="005A7E0A" w:rsidRDefault="005F4519" w:rsidP="001860C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Pierwotna data zakończenia projektu 28.02.2022</w:t>
            </w:r>
          </w:p>
          <w:p w14:paraId="55CE9679" w14:textId="592D104F" w:rsidR="00CA516B" w:rsidRPr="005A7E0A" w:rsidRDefault="006101DE" w:rsidP="001860C8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 xml:space="preserve">Data zakończenia projektu </w:t>
            </w:r>
            <w:r w:rsidR="00BC4D72" w:rsidRPr="005A7E0A">
              <w:rPr>
                <w:rFonts w:ascii="Arial" w:hAnsi="Arial" w:cs="Arial"/>
                <w:sz w:val="18"/>
                <w:szCs w:val="18"/>
              </w:rPr>
              <w:t>29</w:t>
            </w:r>
            <w:r w:rsidR="001860C8" w:rsidRPr="005A7E0A">
              <w:rPr>
                <w:rFonts w:ascii="Arial" w:hAnsi="Arial" w:cs="Arial"/>
                <w:sz w:val="18"/>
                <w:szCs w:val="18"/>
              </w:rPr>
              <w:t>.</w:t>
            </w:r>
            <w:r w:rsidR="00BC4D72" w:rsidRPr="005A7E0A">
              <w:rPr>
                <w:rFonts w:ascii="Arial" w:hAnsi="Arial" w:cs="Arial"/>
                <w:sz w:val="18"/>
                <w:szCs w:val="18"/>
              </w:rPr>
              <w:t>05</w:t>
            </w:r>
            <w:r w:rsidR="001860C8" w:rsidRPr="005A7E0A">
              <w:rPr>
                <w:rFonts w:ascii="Arial" w:hAnsi="Arial" w:cs="Arial"/>
                <w:sz w:val="18"/>
                <w:szCs w:val="18"/>
              </w:rPr>
              <w:t>.2022</w:t>
            </w:r>
          </w:p>
        </w:tc>
      </w:tr>
    </w:tbl>
    <w:p w14:paraId="30071234" w14:textId="4CDBBD57" w:rsidR="00CA516B" w:rsidRPr="005A7E0A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5A7E0A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A7E0A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5A7E0A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64488323" w:rsidR="004C1D48" w:rsidRPr="005A7E0A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5A7E0A">
        <w:rPr>
          <w:rFonts w:ascii="Arial" w:hAnsi="Arial" w:cs="Arial"/>
          <w:color w:val="auto"/>
        </w:rPr>
        <w:t xml:space="preserve"> </w:t>
      </w:r>
      <w:r w:rsidR="00F2008A" w:rsidRPr="005A7E0A">
        <w:rPr>
          <w:rFonts w:ascii="Arial" w:hAnsi="Arial" w:cs="Arial"/>
          <w:color w:val="auto"/>
        </w:rPr>
        <w:tab/>
      </w:r>
      <w:r w:rsidR="001860C8" w:rsidRPr="005A7E0A">
        <w:rPr>
          <w:rFonts w:ascii="Arial" w:hAnsi="Arial" w:cs="Arial"/>
          <w:color w:val="auto"/>
          <w:sz w:val="18"/>
          <w:szCs w:val="18"/>
        </w:rPr>
        <w:t>n/d</w:t>
      </w:r>
      <w:r w:rsidR="00F2008A" w:rsidRPr="005A7E0A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5A7E0A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5A7E0A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5A7E0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A7E0A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5A7E0A" w:rsidRPr="005A7E0A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5A7E0A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5A7E0A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5A7E0A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5A7E0A" w14:paraId="59735F91" w14:textId="77777777" w:rsidTr="000F0230">
        <w:trPr>
          <w:trHeight w:val="390"/>
        </w:trPr>
        <w:tc>
          <w:tcPr>
            <w:tcW w:w="2972" w:type="dxa"/>
            <w:shd w:val="clear" w:color="auto" w:fill="FFFFFF" w:themeFill="background1"/>
          </w:tcPr>
          <w:p w14:paraId="077C8D26" w14:textId="3B95C28F" w:rsidR="000F0230" w:rsidRPr="00A16398" w:rsidRDefault="00F51C95" w:rsidP="00F51C95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sz w:val="18"/>
                <w:szCs w:val="20"/>
              </w:rPr>
              <w:t>64,10</w:t>
            </w:r>
            <w:r w:rsidR="00E821D5" w:rsidRPr="000F023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976CF4" w:rsidRPr="000F023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B4A08" w:rsidRPr="000F0230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4929DAC9" w14:textId="118153FC" w:rsidR="00907F6D" w:rsidRPr="00A16398" w:rsidRDefault="00D67B6B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0F0230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F51C95">
              <w:rPr>
                <w:rFonts w:ascii="Arial" w:hAnsi="Arial" w:cs="Arial"/>
                <w:sz w:val="18"/>
                <w:szCs w:val="20"/>
              </w:rPr>
              <w:t>55</w:t>
            </w:r>
            <w:r w:rsidR="00E821D5" w:rsidRPr="000F0230">
              <w:rPr>
                <w:rFonts w:ascii="Arial" w:hAnsi="Arial" w:cs="Arial"/>
                <w:sz w:val="18"/>
                <w:szCs w:val="20"/>
              </w:rPr>
              <w:t>,</w:t>
            </w:r>
            <w:r w:rsidR="00F51C95">
              <w:rPr>
                <w:rFonts w:ascii="Arial" w:hAnsi="Arial" w:cs="Arial"/>
                <w:sz w:val="18"/>
                <w:szCs w:val="20"/>
              </w:rPr>
              <w:t>14</w:t>
            </w:r>
            <w:r w:rsidR="00412812" w:rsidRPr="000F023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530A0" w:rsidRPr="000F0230">
              <w:rPr>
                <w:rFonts w:ascii="Arial" w:hAnsi="Arial" w:cs="Arial"/>
                <w:sz w:val="18"/>
                <w:szCs w:val="20"/>
              </w:rPr>
              <w:t>%</w:t>
            </w:r>
            <w:r w:rsidRPr="000F0230">
              <w:rPr>
                <w:rFonts w:ascii="Arial" w:hAnsi="Arial" w:cs="Arial"/>
                <w:sz w:val="18"/>
                <w:szCs w:val="20"/>
              </w:rPr>
              <w:t xml:space="preserve">; 2. </w:t>
            </w:r>
            <w:r w:rsidR="00F51C95">
              <w:rPr>
                <w:rFonts w:ascii="Arial" w:hAnsi="Arial" w:cs="Arial"/>
                <w:sz w:val="18"/>
                <w:szCs w:val="20"/>
              </w:rPr>
              <w:t>36,06</w:t>
            </w:r>
            <w:r w:rsidR="00E821D5" w:rsidRPr="000F023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12812" w:rsidRPr="000F023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0F0230">
              <w:rPr>
                <w:rFonts w:ascii="Arial" w:hAnsi="Arial" w:cs="Arial"/>
                <w:sz w:val="18"/>
                <w:szCs w:val="20"/>
              </w:rPr>
              <w:t>%; 3. -</w:t>
            </w:r>
          </w:p>
        </w:tc>
        <w:tc>
          <w:tcPr>
            <w:tcW w:w="3402" w:type="dxa"/>
            <w:shd w:val="clear" w:color="auto" w:fill="FFFFFF" w:themeFill="background1"/>
          </w:tcPr>
          <w:p w14:paraId="65BB31D3" w14:textId="20179B44" w:rsidR="00907F6D" w:rsidRPr="00A16398" w:rsidRDefault="00F51C95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>
              <w:rPr>
                <w:rFonts w:ascii="Arial" w:hAnsi="Arial" w:cs="Arial"/>
                <w:sz w:val="18"/>
                <w:szCs w:val="20"/>
              </w:rPr>
              <w:t>60</w:t>
            </w:r>
            <w:r w:rsidR="00E821D5" w:rsidRPr="000F0230">
              <w:rPr>
                <w:rFonts w:ascii="Arial" w:hAnsi="Arial" w:cs="Arial"/>
                <w:sz w:val="18"/>
                <w:szCs w:val="20"/>
              </w:rPr>
              <w:t>,</w:t>
            </w:r>
            <w:bookmarkStart w:id="0" w:name="_GoBack"/>
            <w:r>
              <w:rPr>
                <w:rFonts w:ascii="Arial" w:hAnsi="Arial" w:cs="Arial"/>
                <w:sz w:val="18"/>
                <w:szCs w:val="20"/>
              </w:rPr>
              <w:t>60</w:t>
            </w:r>
            <w:bookmarkEnd w:id="0"/>
            <w:r w:rsidR="00412812" w:rsidRPr="000F023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530A0" w:rsidRPr="000F0230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5A7E0A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6968C615" w14:textId="43C95AF6" w:rsidR="00FB4A08" w:rsidRPr="005A7E0A" w:rsidRDefault="005C0469" w:rsidP="00FB4A08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b/>
          <w:color w:val="auto"/>
          <w:sz w:val="20"/>
          <w:szCs w:val="20"/>
        </w:rPr>
      </w:pPr>
      <w:r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5A7E0A">
        <w:rPr>
          <w:rFonts w:ascii="Arial" w:hAnsi="Arial" w:cs="Arial"/>
          <w:color w:val="auto"/>
        </w:rPr>
        <w:t xml:space="preserve"> </w:t>
      </w:r>
    </w:p>
    <w:p w14:paraId="07D9E974" w14:textId="7384146E" w:rsidR="00CF2E64" w:rsidRPr="005A7E0A" w:rsidRDefault="00FB4A08" w:rsidP="00FB4A08">
      <w:pPr>
        <w:pStyle w:val="Nagwek3"/>
        <w:spacing w:after="200"/>
        <w:rPr>
          <w:rFonts w:ascii="Arial" w:hAnsi="Arial" w:cs="Arial"/>
          <w:b/>
          <w:color w:val="auto"/>
          <w:sz w:val="20"/>
          <w:szCs w:val="20"/>
        </w:rPr>
      </w:pPr>
      <w:r w:rsidRPr="005A7E0A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CF2E64" w:rsidRPr="005A7E0A">
        <w:rPr>
          <w:rFonts w:ascii="Arial" w:hAnsi="Arial" w:cs="Arial"/>
          <w:b/>
          <w:color w:val="auto"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5A7E0A" w:rsidRPr="005A7E0A" w14:paraId="55961592" w14:textId="77777777" w:rsidTr="003F381A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5A7E0A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5A7E0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A7E0A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5A7E0A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5A7E0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A7E0A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5A7E0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5A7E0A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5A7E0A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5A7E0A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A7E0A" w:rsidRPr="005A7E0A" w14:paraId="383CEE2C" w14:textId="77777777" w:rsidTr="003F381A">
        <w:tc>
          <w:tcPr>
            <w:tcW w:w="2127" w:type="dxa"/>
          </w:tcPr>
          <w:p w14:paraId="381C8789" w14:textId="2EDA0A11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Wypracowanie raportów z rekomendacjami dla urzędów centralnych przez Laboratorium otwartych danych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8603F" w14:textId="7AAB6486" w:rsidR="005A4245" w:rsidRPr="005A7E0A" w:rsidRDefault="005A4245" w:rsidP="00D604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FE123AF" w14:textId="48D1E6B5" w:rsidR="005A4245" w:rsidRPr="005A7E0A" w:rsidRDefault="00C166FD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05</w:t>
            </w:r>
            <w:r w:rsidR="005A4245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-2022</w:t>
            </w:r>
          </w:p>
        </w:tc>
        <w:tc>
          <w:tcPr>
            <w:tcW w:w="1914" w:type="dxa"/>
          </w:tcPr>
          <w:p w14:paraId="3B22BF66" w14:textId="77777777" w:rsidR="005A4245" w:rsidRPr="005A7E0A" w:rsidRDefault="005A4245" w:rsidP="005A424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F158931" w14:textId="71A52FE4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7E0A" w:rsidRPr="005A7E0A" w14:paraId="6AC3DB07" w14:textId="77777777" w:rsidTr="003F381A">
        <w:tc>
          <w:tcPr>
            <w:tcW w:w="2127" w:type="dxa"/>
          </w:tcPr>
          <w:p w14:paraId="79C67474" w14:textId="1DE691A2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Wypracowanie i wdrożenie na portalu dane.gov.pl nowych funkcjonalności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57AB605C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5694B21B" w:rsidR="005A4245" w:rsidRPr="005A7E0A" w:rsidRDefault="00C166FD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09</w:t>
            </w:r>
            <w:r w:rsidR="005A4245" w:rsidRPr="005A7E0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-2021</w:t>
            </w:r>
          </w:p>
        </w:tc>
        <w:tc>
          <w:tcPr>
            <w:tcW w:w="1914" w:type="dxa"/>
          </w:tcPr>
          <w:p w14:paraId="2F14513F" w14:textId="2959F84B" w:rsidR="005A4245" w:rsidRPr="005A7E0A" w:rsidRDefault="005A4245" w:rsidP="005A424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66AF3652" w14:textId="5ACD1CC0" w:rsidR="005A4245" w:rsidRPr="005A7E0A" w:rsidRDefault="00530AD8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7E0A" w:rsidRPr="005A7E0A" w14:paraId="525F3533" w14:textId="77777777" w:rsidTr="003F381A">
        <w:tc>
          <w:tcPr>
            <w:tcW w:w="2127" w:type="dxa"/>
          </w:tcPr>
          <w:p w14:paraId="72D0AB67" w14:textId="0EDFC52F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lastRenderedPageBreak/>
              <w:t>Zamieszczenie API do 5 baz na dane.gov.pl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C7AEA" w14:textId="46C27EF8" w:rsidR="005A4245" w:rsidRPr="005A7E0A" w:rsidRDefault="003E39F5" w:rsidP="00D6049F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367B93" w:rsidRPr="005A7E0A">
              <w:rPr>
                <w:rFonts w:ascii="Arial" w:hAnsi="Arial" w:cs="Arial"/>
                <w:sz w:val="18"/>
                <w:szCs w:val="18"/>
              </w:rPr>
              <w:t>1 (</w:t>
            </w:r>
            <w:r w:rsidR="00B25E3C" w:rsidRPr="005A7E0A">
              <w:rPr>
                <w:rFonts w:ascii="Arial" w:hAnsi="Arial" w:cs="Arial"/>
                <w:sz w:val="18"/>
                <w:szCs w:val="18"/>
              </w:rPr>
              <w:t>804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 xml:space="preserve">); 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>2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 xml:space="preserve"> (4); 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>3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 xml:space="preserve"> (4); 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>4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 xml:space="preserve"> (5); 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 xml:space="preserve">5 (0,0376); 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>6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 xml:space="preserve"> (1 </w:t>
            </w:r>
            <w:r w:rsidR="00D6049F" w:rsidRPr="005A7E0A">
              <w:rPr>
                <w:rFonts w:ascii="Arial" w:hAnsi="Arial" w:cs="Arial"/>
                <w:sz w:val="18"/>
                <w:szCs w:val="18"/>
              </w:rPr>
              <w:t>695</w:t>
            </w:r>
            <w:r w:rsidR="009F4555" w:rsidRPr="005A7E0A">
              <w:rPr>
                <w:rFonts w:ascii="Arial" w:hAnsi="Arial" w:cs="Arial"/>
                <w:sz w:val="18"/>
                <w:szCs w:val="18"/>
              </w:rPr>
              <w:t> 000)</w:t>
            </w:r>
          </w:p>
        </w:tc>
        <w:tc>
          <w:tcPr>
            <w:tcW w:w="1289" w:type="dxa"/>
          </w:tcPr>
          <w:p w14:paraId="73143D72" w14:textId="291DADF7" w:rsidR="005A4245" w:rsidRPr="005A7E0A" w:rsidRDefault="00C166FD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05</w:t>
            </w:r>
            <w:r w:rsidR="005A4245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-2022</w:t>
            </w:r>
          </w:p>
        </w:tc>
        <w:tc>
          <w:tcPr>
            <w:tcW w:w="1914" w:type="dxa"/>
          </w:tcPr>
          <w:p w14:paraId="6A862178" w14:textId="77777777" w:rsidR="005A4245" w:rsidRPr="005A7E0A" w:rsidRDefault="005A4245" w:rsidP="005A424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6BED787" w14:textId="655C21F7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7E0A" w:rsidRPr="005A7E0A" w14:paraId="76167AD8" w14:textId="77777777" w:rsidTr="003F381A">
        <w:tc>
          <w:tcPr>
            <w:tcW w:w="2127" w:type="dxa"/>
          </w:tcPr>
          <w:p w14:paraId="2F2FC41D" w14:textId="4C989748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Przeszkolenie 150 pracowników administracji centralnej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36480" w14:textId="2E8DD0FA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9B365C9" w14:textId="1F65C851" w:rsidR="005A4245" w:rsidRPr="005A7E0A" w:rsidRDefault="00C166FD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05-2022</w:t>
            </w:r>
          </w:p>
        </w:tc>
        <w:tc>
          <w:tcPr>
            <w:tcW w:w="1914" w:type="dxa"/>
          </w:tcPr>
          <w:p w14:paraId="425476FC" w14:textId="77777777" w:rsidR="005A4245" w:rsidRPr="005A7E0A" w:rsidRDefault="005A4245" w:rsidP="005A424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D656668" w14:textId="64978586" w:rsidR="005A4245" w:rsidRPr="005A7E0A" w:rsidRDefault="005A4245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5A7E0A" w:rsidRPr="005A7E0A" w14:paraId="1803F72C" w14:textId="77777777" w:rsidTr="003F381A">
        <w:tc>
          <w:tcPr>
            <w:tcW w:w="2127" w:type="dxa"/>
          </w:tcPr>
          <w:p w14:paraId="25FAC80A" w14:textId="6DE1B261" w:rsidR="005A4245" w:rsidRPr="005A7E0A" w:rsidRDefault="00CB0F6F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Zakończenie działań promocyjnych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8E633" w14:textId="3AC46881" w:rsidR="005A4245" w:rsidRPr="005A7E0A" w:rsidRDefault="005A4245" w:rsidP="00B25E3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C03FFB4" w14:textId="284021EF" w:rsidR="005A4245" w:rsidRPr="005A7E0A" w:rsidRDefault="00C166FD" w:rsidP="005A42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05</w:t>
            </w:r>
            <w:r w:rsidR="00CB0F6F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-2022</w:t>
            </w:r>
          </w:p>
        </w:tc>
        <w:tc>
          <w:tcPr>
            <w:tcW w:w="1914" w:type="dxa"/>
          </w:tcPr>
          <w:p w14:paraId="007579AE" w14:textId="77777777" w:rsidR="005A4245" w:rsidRPr="005A7E0A" w:rsidRDefault="005A4245" w:rsidP="005A4245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5C9C128" w14:textId="30521307" w:rsidR="005A4245" w:rsidRPr="005A7E0A" w:rsidRDefault="00CB0F6F" w:rsidP="005A424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3D433294" w14:textId="77777777" w:rsidR="007800F3" w:rsidRPr="005A7E0A" w:rsidRDefault="007800F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5A7E0A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A7E0A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5A7E0A" w:rsidRPr="005A7E0A" w14:paraId="2D861F35" w14:textId="77777777" w:rsidTr="001405E0">
        <w:trPr>
          <w:trHeight w:val="798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5A7E0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5A7E0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5A7E0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5A7E0A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5A7E0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5A7E0A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5A7E0A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5A7E0A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5A7E0A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5A7E0A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5A7E0A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A7E0A" w:rsidRPr="005A7E0A" w14:paraId="060EEE52" w14:textId="77777777" w:rsidTr="001405E0">
        <w:trPr>
          <w:trHeight w:val="787"/>
        </w:trPr>
        <w:tc>
          <w:tcPr>
            <w:tcW w:w="2545" w:type="dxa"/>
          </w:tcPr>
          <w:p w14:paraId="0D680A0D" w14:textId="5F213943" w:rsidR="009F1DC8" w:rsidRPr="005A7E0A" w:rsidRDefault="00E9644F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A7E0A">
              <w:rPr>
                <w:rFonts w:cs="Arial"/>
                <w:sz w:val="18"/>
                <w:szCs w:val="18"/>
                <w:lang w:val="pl-PL"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6B56475F" w14:textId="4046338D" w:rsidR="006A60AA" w:rsidRPr="005A7E0A" w:rsidRDefault="00E9644F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szt</w:t>
            </w:r>
            <w:r w:rsidR="002F785D" w:rsidRPr="005A7E0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67FCFF9F" w14:textId="08962845" w:rsidR="006A60AA" w:rsidRPr="005A7E0A" w:rsidRDefault="00E9644F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804</w:t>
            </w:r>
          </w:p>
        </w:tc>
        <w:tc>
          <w:tcPr>
            <w:tcW w:w="1701" w:type="dxa"/>
          </w:tcPr>
          <w:p w14:paraId="6FE75731" w14:textId="54877212" w:rsidR="006A60AA" w:rsidRPr="005A7E0A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</w:t>
            </w:r>
            <w:r w:rsidR="005D57D1" w:rsidRPr="005A7E0A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1908EA3D" w14:textId="31082D47" w:rsidR="006A60AA" w:rsidRPr="005A7E0A" w:rsidRDefault="00316F77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20 108</w:t>
            </w:r>
          </w:p>
        </w:tc>
      </w:tr>
      <w:tr w:rsidR="005A7E0A" w:rsidRPr="005A7E0A" w14:paraId="39EAA21A" w14:textId="77777777" w:rsidTr="001405E0">
        <w:trPr>
          <w:trHeight w:val="775"/>
        </w:trPr>
        <w:tc>
          <w:tcPr>
            <w:tcW w:w="2545" w:type="dxa"/>
          </w:tcPr>
          <w:p w14:paraId="7B87D8AB" w14:textId="3301ECB3" w:rsidR="002F785D" w:rsidRPr="005A7E0A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A7E0A">
              <w:rPr>
                <w:rFonts w:cs="Arial"/>
                <w:sz w:val="18"/>
                <w:szCs w:val="18"/>
                <w:lang w:val="pl-PL" w:eastAsia="pl-PL"/>
              </w:rPr>
              <w:t xml:space="preserve">Liczba podmiotów, które udostępniły on-line informacje sektora publicznego </w:t>
            </w:r>
          </w:p>
        </w:tc>
        <w:tc>
          <w:tcPr>
            <w:tcW w:w="1278" w:type="dxa"/>
          </w:tcPr>
          <w:p w14:paraId="25900CA3" w14:textId="788CFFEE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2418E13" w14:textId="2ACC04B8" w:rsidR="002F785D" w:rsidRPr="005A7E0A" w:rsidRDefault="00C33640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47F445F8" w14:textId="5C970624" w:rsidR="002F785D" w:rsidRPr="005A7E0A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012D177C" w14:textId="245A0088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A7E0A" w:rsidRPr="005A7E0A" w14:paraId="1C17043C" w14:textId="77777777" w:rsidTr="001405E0">
        <w:trPr>
          <w:trHeight w:val="202"/>
        </w:trPr>
        <w:tc>
          <w:tcPr>
            <w:tcW w:w="2545" w:type="dxa"/>
          </w:tcPr>
          <w:p w14:paraId="44420D91" w14:textId="4509DB02" w:rsidR="002F785D" w:rsidRPr="005A7E0A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eastAsia="pl-PL"/>
              </w:rPr>
            </w:pPr>
            <w:r w:rsidRPr="005A7E0A">
              <w:rPr>
                <w:rFonts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350F43ED" w14:textId="1A635147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5ADA32E" w14:textId="6B2643F9" w:rsidR="002F785D" w:rsidRPr="005A7E0A" w:rsidRDefault="00C33640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1159EB83" w14:textId="563954AD" w:rsidR="002F785D" w:rsidRPr="005A7E0A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41ACC539" w14:textId="4D0215C7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A7E0A" w:rsidRPr="005A7E0A" w14:paraId="6A18D833" w14:textId="77777777" w:rsidTr="001405E0">
        <w:trPr>
          <w:trHeight w:val="584"/>
        </w:trPr>
        <w:tc>
          <w:tcPr>
            <w:tcW w:w="2545" w:type="dxa"/>
          </w:tcPr>
          <w:p w14:paraId="53E435AF" w14:textId="3C18CC1D" w:rsidR="002F785D" w:rsidRPr="005A7E0A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A7E0A">
              <w:rPr>
                <w:rFonts w:cs="Arial"/>
                <w:sz w:val="18"/>
                <w:szCs w:val="18"/>
                <w:lang w:val="pl-PL"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74EC64AB" w14:textId="6246A8E2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BDEFC1E" w14:textId="4BC9CE8D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247AD874" w14:textId="6A942006" w:rsidR="002F785D" w:rsidRPr="005A7E0A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17CE8D8B" w14:textId="3362D6C7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A7E0A" w:rsidRPr="005A7E0A" w14:paraId="5DBD262C" w14:textId="77777777" w:rsidTr="001405E0">
        <w:trPr>
          <w:trHeight w:val="584"/>
        </w:trPr>
        <w:tc>
          <w:tcPr>
            <w:tcW w:w="2545" w:type="dxa"/>
          </w:tcPr>
          <w:p w14:paraId="510A3DB7" w14:textId="62D3A1CF" w:rsidR="002F785D" w:rsidRPr="005A7E0A" w:rsidRDefault="002F785D" w:rsidP="00CB0F6F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A7E0A">
              <w:rPr>
                <w:rFonts w:cs="Arial"/>
                <w:sz w:val="18"/>
                <w:szCs w:val="18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10EE68BB" w14:textId="391B15E1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53479D8" w14:textId="7A013893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0,0</w:t>
            </w:r>
            <w:r w:rsidR="00BF280B" w:rsidRPr="005A7E0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693317E0" w14:textId="6539DD50" w:rsidR="002F785D" w:rsidRPr="005A7E0A" w:rsidRDefault="00A43DD8" w:rsidP="00A43DD8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6827E65B" w14:textId="21BDD92F" w:rsidR="002F785D" w:rsidRPr="005A7E0A" w:rsidRDefault="002F785D" w:rsidP="00A43DD8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0</w:t>
            </w:r>
            <w:r w:rsidR="008131C8" w:rsidRPr="005A7E0A">
              <w:rPr>
                <w:rFonts w:ascii="Arial" w:hAnsi="Arial" w:cs="Arial"/>
                <w:sz w:val="18"/>
                <w:szCs w:val="20"/>
              </w:rPr>
              <w:t>,</w:t>
            </w:r>
            <w:r w:rsidR="00A16398">
              <w:rPr>
                <w:rFonts w:ascii="Arial" w:hAnsi="Arial" w:cs="Arial"/>
                <w:sz w:val="18"/>
                <w:szCs w:val="20"/>
              </w:rPr>
              <w:t>14</w:t>
            </w:r>
            <w:r w:rsidR="00316F77">
              <w:rPr>
                <w:rFonts w:ascii="Arial" w:hAnsi="Arial" w:cs="Arial"/>
                <w:sz w:val="18"/>
                <w:szCs w:val="20"/>
              </w:rPr>
              <w:t>302</w:t>
            </w:r>
            <w:r w:rsidR="00A16398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5A7E0A" w:rsidRPr="005A7E0A" w14:paraId="6DB4559C" w14:textId="77777777" w:rsidTr="001405E0">
        <w:trPr>
          <w:trHeight w:val="965"/>
        </w:trPr>
        <w:tc>
          <w:tcPr>
            <w:tcW w:w="2545" w:type="dxa"/>
          </w:tcPr>
          <w:p w14:paraId="5F52B3F3" w14:textId="3E08C618" w:rsidR="002F785D" w:rsidRPr="005A7E0A" w:rsidRDefault="002F785D" w:rsidP="001405E0">
            <w:pPr>
              <w:pStyle w:val="Tekstpodstawowy2"/>
              <w:numPr>
                <w:ilvl w:val="0"/>
                <w:numId w:val="21"/>
              </w:numPr>
              <w:spacing w:before="100" w:beforeAutospacing="1"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A7E0A">
              <w:rPr>
                <w:rFonts w:cs="Arial"/>
                <w:sz w:val="18"/>
                <w:szCs w:val="18"/>
                <w:lang w:val="pl-PL" w:eastAsia="pl-PL"/>
              </w:rPr>
              <w:t>Liczba pobrań/odtworzeń dokumentów zawierających informacje sektora publicznego</w:t>
            </w:r>
            <w:r w:rsidR="00FB72A7" w:rsidRPr="005A7E0A">
              <w:rPr>
                <w:rFonts w:cs="Arial"/>
                <w:sz w:val="18"/>
                <w:szCs w:val="18"/>
                <w:lang w:val="pl-PL" w:eastAsia="pl-PL"/>
              </w:rPr>
              <w:t xml:space="preserve"> (szt./rok)</w:t>
            </w:r>
          </w:p>
        </w:tc>
        <w:tc>
          <w:tcPr>
            <w:tcW w:w="1278" w:type="dxa"/>
          </w:tcPr>
          <w:p w14:paraId="02CE547D" w14:textId="1383B022" w:rsidR="002F785D" w:rsidRPr="005A7E0A" w:rsidRDefault="00FB72A7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08BDF68" w14:textId="664E0637" w:rsidR="002F785D" w:rsidRPr="005A7E0A" w:rsidRDefault="00C669B2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1 815 000</w:t>
            </w:r>
          </w:p>
        </w:tc>
        <w:tc>
          <w:tcPr>
            <w:tcW w:w="1701" w:type="dxa"/>
          </w:tcPr>
          <w:p w14:paraId="510661C3" w14:textId="39E3E354" w:rsidR="002F785D" w:rsidRPr="005A7E0A" w:rsidRDefault="00A43DD8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05-2022</w:t>
            </w:r>
          </w:p>
        </w:tc>
        <w:tc>
          <w:tcPr>
            <w:tcW w:w="2268" w:type="dxa"/>
          </w:tcPr>
          <w:p w14:paraId="7CE16388" w14:textId="6D8FBC59" w:rsidR="002F785D" w:rsidRPr="005A7E0A" w:rsidRDefault="00316F77" w:rsidP="001405E0">
            <w:pPr>
              <w:spacing w:before="100" w:beforeAutospacing="1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443 209</w:t>
            </w:r>
            <w:r w:rsidR="00A16398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</w:tbl>
    <w:p w14:paraId="52A08447" w14:textId="6A16EF7D" w:rsidR="007D2C34" w:rsidRPr="005A7E0A" w:rsidRDefault="007D2C34" w:rsidP="001405E0">
      <w:pPr>
        <w:pStyle w:val="Nagwek2"/>
        <w:numPr>
          <w:ilvl w:val="0"/>
          <w:numId w:val="19"/>
        </w:numPr>
        <w:spacing w:before="100" w:beforeAutospacing="1" w:after="120"/>
        <w:ind w:left="426" w:hanging="426"/>
        <w:rPr>
          <w:rFonts w:ascii="Arial" w:hAnsi="Arial" w:cs="Arial"/>
          <w:color w:val="auto"/>
        </w:rPr>
      </w:pPr>
      <w:r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5A7E0A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77" w:type="dxa"/>
        <w:tblLook w:val="04A0" w:firstRow="1" w:lastRow="0" w:firstColumn="1" w:lastColumn="0" w:noHBand="0" w:noVBand="1"/>
        <w:tblCaption w:val="E-usługi A2A, A2B, A2C "/>
      </w:tblPr>
      <w:tblGrid>
        <w:gridCol w:w="2950"/>
        <w:gridCol w:w="1174"/>
        <w:gridCol w:w="1139"/>
        <w:gridCol w:w="4414"/>
      </w:tblGrid>
      <w:tr w:rsidR="009C53F5" w:rsidRPr="002B50C0" w14:paraId="5D6849DD" w14:textId="77777777" w:rsidTr="009555D4">
        <w:trPr>
          <w:trHeight w:val="791"/>
          <w:tblHeader/>
        </w:trPr>
        <w:tc>
          <w:tcPr>
            <w:tcW w:w="2950" w:type="dxa"/>
            <w:shd w:val="clear" w:color="auto" w:fill="D0CECE" w:themeFill="background2" w:themeFillShade="E6"/>
            <w:vAlign w:val="center"/>
          </w:tcPr>
          <w:p w14:paraId="1530AF64" w14:textId="70727AB0" w:rsidR="009555D4" w:rsidRPr="00141A92" w:rsidRDefault="009555D4" w:rsidP="00534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e-usługi</w:t>
            </w:r>
          </w:p>
        </w:tc>
        <w:tc>
          <w:tcPr>
            <w:tcW w:w="1174" w:type="dxa"/>
            <w:shd w:val="clear" w:color="auto" w:fill="D0CECE" w:themeFill="background2" w:themeFillShade="E6"/>
            <w:vAlign w:val="center"/>
          </w:tcPr>
          <w:p w14:paraId="07C54EB9" w14:textId="77777777" w:rsidR="009555D4" w:rsidRPr="00141A92" w:rsidRDefault="009555D4" w:rsidP="00534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9" w:type="dxa"/>
            <w:shd w:val="clear" w:color="auto" w:fill="D0CECE" w:themeFill="background2" w:themeFillShade="E6"/>
          </w:tcPr>
          <w:p w14:paraId="3769B5F2" w14:textId="77777777" w:rsidR="009555D4" w:rsidRPr="00141A92" w:rsidRDefault="009555D4" w:rsidP="00534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414" w:type="dxa"/>
            <w:shd w:val="clear" w:color="auto" w:fill="D0CECE" w:themeFill="background2" w:themeFillShade="E6"/>
            <w:vAlign w:val="center"/>
          </w:tcPr>
          <w:p w14:paraId="6D75DB3B" w14:textId="77777777" w:rsidR="009555D4" w:rsidRPr="00141A92" w:rsidRDefault="009555D4" w:rsidP="00534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555D4" w:rsidRPr="002B50C0" w14:paraId="6EAED391" w14:textId="77777777" w:rsidTr="009555D4">
        <w:trPr>
          <w:trHeight w:val="427"/>
        </w:trPr>
        <w:tc>
          <w:tcPr>
            <w:tcW w:w="2950" w:type="dxa"/>
          </w:tcPr>
          <w:p w14:paraId="04E67EA0" w14:textId="24FE1DEE" w:rsidR="009555D4" w:rsidRPr="00141A92" w:rsidRDefault="009555D4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Zapewnienie dostępu do zasobów Dziedzinowych Baz Wiedzy przy wykorzystaniu API</w:t>
            </w:r>
          </w:p>
        </w:tc>
        <w:tc>
          <w:tcPr>
            <w:tcW w:w="1174" w:type="dxa"/>
          </w:tcPr>
          <w:p w14:paraId="199483B7" w14:textId="77777777" w:rsidR="009555D4" w:rsidRPr="00141A92" w:rsidRDefault="009555D4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color w:val="0070C0"/>
                <w:lang w:eastAsia="pl-PL"/>
              </w:rPr>
              <w:t xml:space="preserve"> </w:t>
            </w:r>
          </w:p>
          <w:p w14:paraId="28C66BB3" w14:textId="77777777" w:rsidR="004A0385" w:rsidRPr="005A7E0A" w:rsidRDefault="004A0385" w:rsidP="004A038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cs="Arial"/>
                <w:sz w:val="18"/>
                <w:szCs w:val="18"/>
                <w:lang w:eastAsia="pl-PL"/>
              </w:rPr>
              <w:t>05-2022</w:t>
            </w:r>
          </w:p>
          <w:p w14:paraId="718DB0CF" w14:textId="77777777" w:rsidR="009555D4" w:rsidRPr="00141A92" w:rsidRDefault="009555D4" w:rsidP="009C53F5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3C4F147" w14:textId="77777777" w:rsidR="009555D4" w:rsidRPr="00141A92" w:rsidRDefault="009555D4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9" w:type="dxa"/>
          </w:tcPr>
          <w:p w14:paraId="15692935" w14:textId="77777777" w:rsidR="009555D4" w:rsidRPr="00141A92" w:rsidRDefault="009555D4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414" w:type="dxa"/>
          </w:tcPr>
          <w:p w14:paraId="0B3E4377" w14:textId="4376A141" w:rsidR="009555D4" w:rsidRPr="0001731C" w:rsidRDefault="00533222" w:rsidP="009C53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9555D4" w:rsidRPr="002B50C0" w14:paraId="2AEC4687" w14:textId="77777777" w:rsidTr="009555D4">
        <w:trPr>
          <w:trHeight w:val="495"/>
        </w:trPr>
        <w:tc>
          <w:tcPr>
            <w:tcW w:w="2950" w:type="dxa"/>
          </w:tcPr>
          <w:p w14:paraId="49BDB5EA" w14:textId="0538F71A" w:rsidR="009555D4" w:rsidRPr="00844E57" w:rsidRDefault="00891561" w:rsidP="009C53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44E57">
              <w:rPr>
                <w:rFonts w:ascii="Arial" w:hAnsi="Arial" w:cs="Arial"/>
                <w:color w:val="000000" w:themeColor="text1"/>
                <w:sz w:val="18"/>
                <w:szCs w:val="18"/>
              </w:rPr>
              <w:t>Zapewnienie dostępu do Rejestrów w Turystyce przy wykorzystaniu API</w:t>
            </w:r>
          </w:p>
        </w:tc>
        <w:tc>
          <w:tcPr>
            <w:tcW w:w="1174" w:type="dxa"/>
          </w:tcPr>
          <w:p w14:paraId="13A162E6" w14:textId="77777777" w:rsidR="004A0385" w:rsidRPr="005A7E0A" w:rsidRDefault="004A0385" w:rsidP="004A038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cs="Arial"/>
                <w:sz w:val="18"/>
                <w:szCs w:val="18"/>
                <w:lang w:eastAsia="pl-PL"/>
              </w:rPr>
              <w:t>05-2022</w:t>
            </w:r>
          </w:p>
          <w:p w14:paraId="0DF8A8C7" w14:textId="77777777" w:rsidR="009555D4" w:rsidRDefault="009555D4" w:rsidP="009C53F5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139" w:type="dxa"/>
          </w:tcPr>
          <w:p w14:paraId="176F9ACF" w14:textId="77777777" w:rsidR="009555D4" w:rsidRPr="00141A92" w:rsidRDefault="009555D4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414" w:type="dxa"/>
          </w:tcPr>
          <w:p w14:paraId="2F92B9BD" w14:textId="3A0492E6" w:rsidR="009555D4" w:rsidRPr="005A7E0A" w:rsidRDefault="00533222" w:rsidP="009C53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9555D4" w:rsidRPr="002B50C0" w14:paraId="6C9C6E2C" w14:textId="77777777" w:rsidTr="009555D4">
        <w:trPr>
          <w:trHeight w:val="495"/>
        </w:trPr>
        <w:tc>
          <w:tcPr>
            <w:tcW w:w="2950" w:type="dxa"/>
          </w:tcPr>
          <w:p w14:paraId="2869332D" w14:textId="0B4C8721" w:rsidR="009555D4" w:rsidRPr="005A7E0A" w:rsidRDefault="009C53F5" w:rsidP="009C53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t>Zapewnienie dostępu do danych budżetu państwa przy wykorzystaniu API</w:t>
            </w:r>
          </w:p>
        </w:tc>
        <w:tc>
          <w:tcPr>
            <w:tcW w:w="1174" w:type="dxa"/>
          </w:tcPr>
          <w:p w14:paraId="5FB4E2B3" w14:textId="77777777" w:rsidR="004A0385" w:rsidRPr="005A7E0A" w:rsidRDefault="004A0385" w:rsidP="004A0385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cs="Arial"/>
                <w:sz w:val="18"/>
                <w:szCs w:val="18"/>
                <w:lang w:eastAsia="pl-PL"/>
              </w:rPr>
              <w:t>05-2022</w:t>
            </w:r>
          </w:p>
          <w:p w14:paraId="66DD0FE6" w14:textId="77777777" w:rsidR="009555D4" w:rsidRDefault="009555D4" w:rsidP="009C53F5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139" w:type="dxa"/>
          </w:tcPr>
          <w:p w14:paraId="49B7E07E" w14:textId="77777777" w:rsidR="009555D4" w:rsidRPr="00141A92" w:rsidRDefault="009555D4" w:rsidP="009C53F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414" w:type="dxa"/>
          </w:tcPr>
          <w:p w14:paraId="2E2C17DE" w14:textId="684273F1" w:rsidR="009555D4" w:rsidRPr="005A7E0A" w:rsidRDefault="00533222" w:rsidP="009C53F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</w:tbl>
    <w:p w14:paraId="149F17E7" w14:textId="77777777" w:rsidR="001405E0" w:rsidRPr="005A7E0A" w:rsidRDefault="001405E0" w:rsidP="001405E0"/>
    <w:p w14:paraId="526AAE7B" w14:textId="30C8BD74" w:rsidR="00933BEC" w:rsidRPr="005A7E0A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5A7E0A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5A7E0A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5A7E0A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5A7E0A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5A7E0A" w:rsidRPr="005A7E0A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5A7E0A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5A7E0A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5A7E0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5A7E0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5A7E0A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A7E0A" w:rsidRPr="005A7E0A" w14:paraId="153EA8F3" w14:textId="77777777" w:rsidTr="00C6751B">
        <w:tc>
          <w:tcPr>
            <w:tcW w:w="2937" w:type="dxa"/>
          </w:tcPr>
          <w:p w14:paraId="46265E90" w14:textId="250C4EB8" w:rsidR="00C6751B" w:rsidRPr="005A7E0A" w:rsidRDefault="005D0A46" w:rsidP="005D0A46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U</w:t>
            </w:r>
            <w:r w:rsidR="000105D5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dostępnienie 5 baz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danych: Dziedzinowe Bazy Wiedzy</w:t>
            </w:r>
            <w:r w:rsidR="000105D5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– GUS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, rejestry publiczne w turystyce (Centralny Wykaz Obiektów Hotelarskich, Centralny Wykaz Przewodników Górskich, Centralny Wykaz Organizatorów Szkoleń dla</w:t>
            </w:r>
            <w:r w:rsidRPr="005A7E0A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Kandydatów na Przewodników</w:t>
            </w:r>
            <w:r w:rsidRPr="005A7E0A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Górskich)</w:t>
            </w:r>
            <w:r w:rsidR="008131C8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- MR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, Informatyczny System Obsługi Budżetu Państwa (TREZOR)</w:t>
            </w:r>
            <w:r w:rsidR="000105D5"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- MF</w:t>
            </w:r>
            <w:r w:rsidRPr="005A7E0A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.</w:t>
            </w:r>
            <w:r w:rsidRPr="005A7E0A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169" w:type="dxa"/>
          </w:tcPr>
          <w:p w14:paraId="1E4018E4" w14:textId="61CC82F5" w:rsidR="00C6751B" w:rsidRPr="005A7E0A" w:rsidRDefault="00B65988" w:rsidP="00310D8E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cs="Arial"/>
                <w:sz w:val="18"/>
                <w:szCs w:val="18"/>
                <w:lang w:eastAsia="pl-PL"/>
              </w:rPr>
              <w:t>05</w:t>
            </w:r>
            <w:r w:rsidR="002F785D" w:rsidRPr="005A7E0A">
              <w:rPr>
                <w:rFonts w:cs="Arial"/>
                <w:sz w:val="18"/>
                <w:szCs w:val="18"/>
                <w:lang w:eastAsia="pl-PL"/>
              </w:rPr>
              <w:t>-2022</w:t>
            </w:r>
          </w:p>
          <w:p w14:paraId="1C07ACC9" w14:textId="77777777" w:rsidR="00C6751B" w:rsidRPr="005A7E0A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5A7E0A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6FDD3413" w:rsidR="00C6751B" w:rsidRPr="005A7E0A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5866C821" w:rsidR="00C6751B" w:rsidRPr="005A7E0A" w:rsidRDefault="00533222" w:rsidP="00A44E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</w:tbl>
    <w:p w14:paraId="2598878D" w14:textId="541AEAE9" w:rsidR="004C1D48" w:rsidRPr="005A7E0A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5A7E0A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5A7E0A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5A7E0A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5A7E0A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5A7E0A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5A7E0A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5A7E0A">
        <w:rPr>
          <w:rFonts w:ascii="Arial" w:hAnsi="Arial" w:cs="Arial"/>
          <w:color w:val="auto"/>
        </w:rPr>
        <w:t xml:space="preserve"> </w:t>
      </w:r>
      <w:r w:rsidRPr="005A7E0A">
        <w:rPr>
          <w:rFonts w:ascii="Arial" w:hAnsi="Arial" w:cs="Arial"/>
          <w:color w:val="auto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5A7E0A" w:rsidRPr="005A7E0A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5A7E0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5A7E0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5A7E0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5A7E0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5A7E0A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5A7E0A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5A7E0A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A7E0A" w:rsidRPr="005A7E0A" w14:paraId="62C1C600" w14:textId="77777777" w:rsidTr="006251DB">
        <w:tc>
          <w:tcPr>
            <w:tcW w:w="2547" w:type="dxa"/>
          </w:tcPr>
          <w:p w14:paraId="760F12CC" w14:textId="46FB1107" w:rsidR="00BB6045" w:rsidRPr="004A0385" w:rsidRDefault="00BB6045" w:rsidP="00BB6045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Narzędzia (nowe funkcjonalności) dla Pełnomocników ds. ot</w:t>
            </w:r>
            <w:r w:rsidR="00B10554">
              <w:rPr>
                <w:rFonts w:ascii="Arial" w:hAnsi="Arial" w:cs="Arial"/>
                <w:sz w:val="18"/>
                <w:szCs w:val="18"/>
              </w:rPr>
              <w:t>wartości danych na dane</w:t>
            </w:r>
            <w:r w:rsidRPr="004A0385">
              <w:rPr>
                <w:rFonts w:ascii="Arial" w:hAnsi="Arial" w:cs="Arial"/>
                <w:sz w:val="18"/>
                <w:szCs w:val="18"/>
              </w:rPr>
              <w:t>.gov.pl</w:t>
            </w:r>
          </w:p>
          <w:p w14:paraId="4EF027EF" w14:textId="77777777" w:rsidR="00BB6045" w:rsidRPr="004A0385" w:rsidRDefault="00BB6045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E38E0D3" w14:textId="7BDA5A30" w:rsidR="00BB6045" w:rsidRPr="004A0385" w:rsidRDefault="0009242A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A0385">
              <w:rPr>
                <w:rFonts w:ascii="Arial" w:hAnsi="Arial" w:cs="Arial"/>
                <w:sz w:val="18"/>
                <w:szCs w:val="18"/>
                <w:lang w:eastAsia="pl-PL"/>
              </w:rPr>
              <w:t>09-2021</w:t>
            </w:r>
          </w:p>
        </w:tc>
        <w:tc>
          <w:tcPr>
            <w:tcW w:w="1843" w:type="dxa"/>
          </w:tcPr>
          <w:p w14:paraId="1715F92A" w14:textId="77777777" w:rsidR="00BB6045" w:rsidRPr="004A0385" w:rsidRDefault="00BB6045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1047322" w14:textId="61A1E614" w:rsidR="00606936" w:rsidRPr="004A0385" w:rsidRDefault="00276D95" w:rsidP="006251D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5A7E0A" w:rsidRPr="005A7E0A" w14:paraId="33D5F3F0" w14:textId="77777777" w:rsidTr="006251DB">
        <w:tc>
          <w:tcPr>
            <w:tcW w:w="2547" w:type="dxa"/>
          </w:tcPr>
          <w:p w14:paraId="11667106" w14:textId="77777777" w:rsidR="00BB6045" w:rsidRPr="004A0385" w:rsidRDefault="00BB6045" w:rsidP="00BB6045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Dokumenty systematyzujące otwieranie danych w urzędach centralnych wypracowane przez Laboratorium Otwartych Danych</w:t>
            </w:r>
          </w:p>
          <w:p w14:paraId="16E0C97A" w14:textId="77777777" w:rsidR="00BB6045" w:rsidRPr="004A0385" w:rsidRDefault="00BB6045" w:rsidP="00BB60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89E084A" w14:textId="7CD81FD8" w:rsidR="00BB6045" w:rsidRPr="004A0385" w:rsidRDefault="00534858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11.2021</w:t>
            </w:r>
          </w:p>
        </w:tc>
        <w:tc>
          <w:tcPr>
            <w:tcW w:w="1843" w:type="dxa"/>
          </w:tcPr>
          <w:p w14:paraId="71B0D6D9" w14:textId="77777777" w:rsidR="00BB6045" w:rsidRPr="004A0385" w:rsidRDefault="00BB6045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82F261D" w14:textId="15754BA5" w:rsidR="00BB6045" w:rsidRPr="004A0385" w:rsidRDefault="00276D95" w:rsidP="006069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5A7E0A" w:rsidRPr="005A7E0A" w14:paraId="774E8490" w14:textId="77777777" w:rsidTr="006251DB">
        <w:tc>
          <w:tcPr>
            <w:tcW w:w="2547" w:type="dxa"/>
          </w:tcPr>
          <w:p w14:paraId="3615E07B" w14:textId="77777777" w:rsidR="00534858" w:rsidRPr="004A0385" w:rsidRDefault="00534858" w:rsidP="00534858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150 absolwentów Akademii Otwartych Danych</w:t>
            </w:r>
          </w:p>
          <w:p w14:paraId="59EEB596" w14:textId="77777777" w:rsidR="00534858" w:rsidRPr="004A0385" w:rsidRDefault="00534858" w:rsidP="00BB60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F0CDE6B" w14:textId="29EF4088" w:rsidR="00534858" w:rsidRPr="004A0385" w:rsidRDefault="00534858" w:rsidP="00534858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0</w:t>
            </w:r>
            <w:r w:rsidR="0009242A" w:rsidRPr="004A0385">
              <w:rPr>
                <w:rFonts w:ascii="Arial" w:hAnsi="Arial" w:cs="Arial"/>
                <w:sz w:val="18"/>
                <w:szCs w:val="18"/>
              </w:rPr>
              <w:t>5</w:t>
            </w:r>
            <w:r w:rsidRPr="004A0385">
              <w:rPr>
                <w:rFonts w:ascii="Arial" w:hAnsi="Arial" w:cs="Arial"/>
                <w:sz w:val="18"/>
                <w:szCs w:val="18"/>
              </w:rPr>
              <w:t>.2021</w:t>
            </w:r>
          </w:p>
          <w:p w14:paraId="35B91D93" w14:textId="77777777" w:rsidR="00534858" w:rsidRPr="004A0385" w:rsidRDefault="00534858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9B06154" w14:textId="77777777" w:rsidR="00534858" w:rsidRPr="004A0385" w:rsidRDefault="00534858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1E928D96" w14:textId="7FB631B9" w:rsidR="00534858" w:rsidRPr="004A0385" w:rsidRDefault="00276D95" w:rsidP="006069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5A7E0A" w:rsidRPr="005A7E0A" w14:paraId="7974AC5F" w14:textId="77777777" w:rsidTr="006251DB">
        <w:tc>
          <w:tcPr>
            <w:tcW w:w="2547" w:type="dxa"/>
          </w:tcPr>
          <w:p w14:paraId="618EC845" w14:textId="77777777" w:rsidR="00534858" w:rsidRPr="004A0385" w:rsidRDefault="00534858" w:rsidP="00534858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Raport z badań dot. ponownego wykorzystywania ISP oraz potrzeb sektora biznesu</w:t>
            </w:r>
          </w:p>
          <w:p w14:paraId="31B16B69" w14:textId="77777777" w:rsidR="00BB6045" w:rsidRPr="004A0385" w:rsidRDefault="00BB6045" w:rsidP="00BB604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6DEF09E" w14:textId="77777777" w:rsidR="00534858" w:rsidRPr="004A0385" w:rsidRDefault="00534858" w:rsidP="00534858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10.2020</w:t>
            </w:r>
          </w:p>
          <w:p w14:paraId="7E7277FA" w14:textId="77777777" w:rsidR="00BB6045" w:rsidRPr="004A0385" w:rsidRDefault="00BB6045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14:paraId="0871B40D" w14:textId="7279CB09" w:rsidR="00BB6045" w:rsidRPr="004A0385" w:rsidRDefault="00964C24" w:rsidP="006251DB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10.2020</w:t>
            </w:r>
          </w:p>
        </w:tc>
        <w:tc>
          <w:tcPr>
            <w:tcW w:w="3543" w:type="dxa"/>
          </w:tcPr>
          <w:p w14:paraId="0D14FE83" w14:textId="198AC203" w:rsidR="00BB6045" w:rsidRPr="004A0385" w:rsidRDefault="00276D95" w:rsidP="006069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5A7E0A" w:rsidRPr="005A7E0A" w14:paraId="247F0E13" w14:textId="77777777" w:rsidTr="006251DB">
        <w:tc>
          <w:tcPr>
            <w:tcW w:w="2547" w:type="dxa"/>
          </w:tcPr>
          <w:p w14:paraId="50E4B33A" w14:textId="28DD0FAA" w:rsidR="00534858" w:rsidRPr="004A0385" w:rsidRDefault="00534858" w:rsidP="00534858">
            <w:pPr>
              <w:rPr>
                <w:rFonts w:ascii="Arial" w:hAnsi="Arial" w:cs="Arial"/>
                <w:sz w:val="18"/>
                <w:szCs w:val="18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2 międzynarodowe konferencje otwartych danych</w:t>
            </w:r>
          </w:p>
        </w:tc>
        <w:tc>
          <w:tcPr>
            <w:tcW w:w="1701" w:type="dxa"/>
          </w:tcPr>
          <w:p w14:paraId="70BC9E1F" w14:textId="0C43916A" w:rsidR="00534858" w:rsidRPr="004A0385" w:rsidRDefault="00964C24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A0385">
              <w:rPr>
                <w:rFonts w:ascii="Arial" w:hAnsi="Arial" w:cs="Arial"/>
                <w:sz w:val="18"/>
                <w:szCs w:val="18"/>
              </w:rPr>
              <w:t>05.2022</w:t>
            </w:r>
          </w:p>
        </w:tc>
        <w:tc>
          <w:tcPr>
            <w:tcW w:w="1843" w:type="dxa"/>
          </w:tcPr>
          <w:p w14:paraId="0F0AF43D" w14:textId="77777777" w:rsidR="00534858" w:rsidRPr="004A0385" w:rsidRDefault="00534858" w:rsidP="006251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2488E12" w14:textId="7615203E" w:rsidR="00534858" w:rsidRPr="004A0385" w:rsidRDefault="00276D95" w:rsidP="006069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2AC8CEEF" w14:textId="6E87AFE1" w:rsidR="00BB059E" w:rsidRPr="005A7E0A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5A7E0A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5A7E0A">
        <w:rPr>
          <w:rFonts w:ascii="Arial" w:hAnsi="Arial" w:cs="Arial"/>
        </w:rPr>
        <w:t xml:space="preserve"> </w:t>
      </w:r>
      <w:r w:rsidR="00B41415" w:rsidRPr="005A7E0A">
        <w:rPr>
          <w:rFonts w:ascii="Arial" w:hAnsi="Arial" w:cs="Arial"/>
        </w:rPr>
        <w:t xml:space="preserve"> </w:t>
      </w:r>
    </w:p>
    <w:p w14:paraId="3DDCF603" w14:textId="60D6B485" w:rsidR="00CF2E64" w:rsidRPr="005A7E0A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5A7E0A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552"/>
        <w:gridCol w:w="1559"/>
        <w:gridCol w:w="1843"/>
        <w:gridCol w:w="3544"/>
      </w:tblGrid>
      <w:tr w:rsidR="005A7E0A" w:rsidRPr="005A7E0A" w14:paraId="1581B854" w14:textId="77777777" w:rsidTr="008C0849">
        <w:trPr>
          <w:tblHeader/>
        </w:trPr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5A7E0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5A7E0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5BFD90C" w14:textId="053D019F" w:rsidR="00322614" w:rsidRPr="005A7E0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5A7E0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A7E0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A7E0A" w:rsidRPr="005A7E0A" w14:paraId="3897D7DF" w14:textId="77777777" w:rsidTr="008C0849">
        <w:tc>
          <w:tcPr>
            <w:tcW w:w="2552" w:type="dxa"/>
            <w:vAlign w:val="center"/>
          </w:tcPr>
          <w:p w14:paraId="25374FF2" w14:textId="723CB049" w:rsidR="00322614" w:rsidRPr="005A7E0A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 xml:space="preserve">Opóźnienia w związku z prowadzeniem wielu postępowań przetargowych </w:t>
            </w:r>
          </w:p>
        </w:tc>
        <w:tc>
          <w:tcPr>
            <w:tcW w:w="1559" w:type="dxa"/>
          </w:tcPr>
          <w:p w14:paraId="5602BE9F" w14:textId="4D2B4C52" w:rsidR="00322614" w:rsidRPr="005A7E0A" w:rsidRDefault="005D57D1" w:rsidP="009F09BF">
            <w:pPr>
              <w:rPr>
                <w:rFonts w:ascii="Arial" w:hAnsi="Arial" w:cs="Arial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593D4C92" w14:textId="6FE9BCCA" w:rsidR="00322614" w:rsidRPr="005A7E0A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741E1984" w14:textId="1A5320C6" w:rsidR="00322614" w:rsidRPr="005A7E0A" w:rsidRDefault="00CA189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 xml:space="preserve">Działania: </w:t>
            </w:r>
            <w:r w:rsidR="005D57D1" w:rsidRPr="005A7E0A">
              <w:rPr>
                <w:rFonts w:ascii="Arial" w:hAnsi="Arial" w:cs="Arial"/>
                <w:sz w:val="18"/>
                <w:szCs w:val="20"/>
              </w:rPr>
              <w:t>Planowanie odpowiednich rezerw czasowych dla postępowań przetargowych</w:t>
            </w:r>
            <w:r w:rsidRPr="005A7E0A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2EC981A" w14:textId="16D50011" w:rsidR="00CA1891" w:rsidRPr="005A7E0A" w:rsidRDefault="00CA189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 xml:space="preserve">Spodziewane: Planowane zasoby terminowe </w:t>
            </w:r>
            <w:r w:rsidR="002C0E1F" w:rsidRPr="005A7E0A">
              <w:rPr>
                <w:rFonts w:ascii="Arial" w:hAnsi="Arial" w:cs="Arial"/>
                <w:sz w:val="18"/>
                <w:szCs w:val="18"/>
              </w:rPr>
              <w:t>obniżą</w:t>
            </w:r>
            <w:r w:rsidRPr="005A7E0A">
              <w:rPr>
                <w:rFonts w:ascii="Arial" w:hAnsi="Arial" w:cs="Arial"/>
                <w:sz w:val="18"/>
                <w:szCs w:val="18"/>
              </w:rPr>
              <w:t xml:space="preserve"> ryzyko opóźnień.</w:t>
            </w:r>
          </w:p>
          <w:p w14:paraId="4257AD15" w14:textId="712ABF15" w:rsidR="00CA1891" w:rsidRPr="005A7E0A" w:rsidRDefault="00CA1891" w:rsidP="00C1106C">
            <w:pPr>
              <w:rPr>
                <w:rFonts w:ascii="Arial" w:hAnsi="Arial" w:cs="Arial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Nie nastąpiła zmiana w zakresie danego ryzyka w stosunku do poprzedniego okresu sprawozdawczego.</w:t>
            </w:r>
          </w:p>
        </w:tc>
      </w:tr>
      <w:tr w:rsidR="005A7E0A" w:rsidRPr="005A7E0A" w14:paraId="4CC3A5BD" w14:textId="77777777" w:rsidTr="008C0849">
        <w:tc>
          <w:tcPr>
            <w:tcW w:w="2552" w:type="dxa"/>
            <w:vAlign w:val="center"/>
          </w:tcPr>
          <w:p w14:paraId="4467636C" w14:textId="2993FC62" w:rsidR="005D57D1" w:rsidRPr="005A7E0A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lastRenderedPageBreak/>
              <w:t>Problem z uzgodnieniem wymagań na funkcjonalności między wszystkimi interesariuszami</w:t>
            </w:r>
          </w:p>
        </w:tc>
        <w:tc>
          <w:tcPr>
            <w:tcW w:w="1559" w:type="dxa"/>
          </w:tcPr>
          <w:p w14:paraId="4D5DEEFD" w14:textId="454AB7D2" w:rsidR="005D57D1" w:rsidRPr="005A7E0A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</w:t>
            </w:r>
            <w:r w:rsidR="005D57D1" w:rsidRPr="005A7E0A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1843" w:type="dxa"/>
          </w:tcPr>
          <w:p w14:paraId="27A64810" w14:textId="48F71849" w:rsidR="005D57D1" w:rsidRPr="005A7E0A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02C58001" w14:textId="77777777" w:rsidR="00E91505" w:rsidRDefault="008C084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D</w:t>
            </w:r>
            <w:r w:rsidR="00E91505">
              <w:rPr>
                <w:rFonts w:ascii="Arial" w:hAnsi="Arial" w:cs="Arial"/>
                <w:sz w:val="18"/>
                <w:szCs w:val="20"/>
              </w:rPr>
              <w:t>ziałanie</w:t>
            </w:r>
            <w:r w:rsidR="00E8286B" w:rsidRPr="005A7E0A">
              <w:rPr>
                <w:rFonts w:ascii="Arial" w:hAnsi="Arial" w:cs="Arial"/>
                <w:sz w:val="18"/>
                <w:szCs w:val="20"/>
              </w:rPr>
              <w:t>: o</w:t>
            </w:r>
            <w:r w:rsidR="005D57D1" w:rsidRPr="005A7E0A">
              <w:rPr>
                <w:rFonts w:ascii="Arial" w:hAnsi="Arial" w:cs="Arial"/>
                <w:sz w:val="18"/>
                <w:szCs w:val="20"/>
              </w:rPr>
              <w:t>rganizowanie Komitetu Sterującego lub spotkań z przedstawicielami interesariuszy</w:t>
            </w:r>
            <w:r w:rsidR="00E91505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1D9FF397" w14:textId="77777777" w:rsidR="00E91505" w:rsidRDefault="00E91505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Efekty</w:t>
            </w:r>
            <w:r w:rsidR="00E8286B" w:rsidRPr="005A7E0A">
              <w:rPr>
                <w:rFonts w:ascii="Arial" w:hAnsi="Arial" w:cs="Arial"/>
                <w:sz w:val="18"/>
                <w:szCs w:val="20"/>
              </w:rPr>
              <w:t xml:space="preserve">: zmniejszenie ryzyka. </w:t>
            </w:r>
          </w:p>
          <w:p w14:paraId="312753B9" w14:textId="75F9F51A" w:rsidR="005D57D1" w:rsidRPr="005A7E0A" w:rsidRDefault="00E91505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Zmiana: </w:t>
            </w:r>
            <w:r w:rsidR="00E8286B" w:rsidRPr="005A7E0A"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5A7E0A" w:rsidRPr="005A7E0A" w14:paraId="142229B8" w14:textId="77777777" w:rsidTr="008C0849">
        <w:tc>
          <w:tcPr>
            <w:tcW w:w="2552" w:type="dxa"/>
            <w:vAlign w:val="center"/>
          </w:tcPr>
          <w:p w14:paraId="16144669" w14:textId="3914C744" w:rsidR="005D57D1" w:rsidRPr="005A7E0A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Niepowodzenia wyboru wykonawców w planowanych terminach w ramach postępowań</w:t>
            </w:r>
          </w:p>
        </w:tc>
        <w:tc>
          <w:tcPr>
            <w:tcW w:w="1559" w:type="dxa"/>
          </w:tcPr>
          <w:p w14:paraId="22DDD874" w14:textId="6D2D3DB6" w:rsidR="005D57D1" w:rsidRPr="005A7E0A" w:rsidRDefault="005D57D1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33C5975C" w14:textId="7BA5704A" w:rsidR="005D57D1" w:rsidRPr="005A7E0A" w:rsidRDefault="005D57D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71241574" w14:textId="77777777" w:rsidR="00C1610B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D</w:t>
            </w:r>
            <w:r w:rsidR="00C1610B">
              <w:rPr>
                <w:rFonts w:ascii="Arial" w:hAnsi="Arial" w:cs="Arial"/>
                <w:sz w:val="18"/>
                <w:szCs w:val="20"/>
              </w:rPr>
              <w:t>ziałanie</w:t>
            </w:r>
            <w:r w:rsidR="00E8286B" w:rsidRPr="005A7E0A">
              <w:rPr>
                <w:rFonts w:ascii="Arial" w:hAnsi="Arial" w:cs="Arial"/>
                <w:sz w:val="18"/>
                <w:szCs w:val="20"/>
              </w:rPr>
              <w:t>: k</w:t>
            </w:r>
            <w:r w:rsidR="005D57D1" w:rsidRPr="005A7E0A">
              <w:rPr>
                <w:rFonts w:ascii="Arial" w:hAnsi="Arial" w:cs="Arial"/>
                <w:sz w:val="18"/>
                <w:szCs w:val="20"/>
              </w:rPr>
              <w:t>ontakty z potencjalnymi wykonawcami i rozpowszechnianie informacji dot. Ogłoszenia postępowań. Wsparcie eksperta merytorycznego ds. przedmiotu zamówienia. Planowanie odpowiednich rezerw czasowych dla postępowań przetargowych. Opracowywanie dokumentacji przetargowych, które będą minimalizować liczbę protestów i odwołań.</w:t>
            </w:r>
            <w:r w:rsidR="00E8286B" w:rsidRPr="005A7E0A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285EC95C" w14:textId="77777777" w:rsidR="00C1610B" w:rsidRDefault="00C1610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Efekty</w:t>
            </w:r>
            <w:r w:rsidR="00E8286B" w:rsidRPr="005A7E0A">
              <w:rPr>
                <w:rFonts w:ascii="Arial" w:hAnsi="Arial" w:cs="Arial"/>
                <w:sz w:val="18"/>
                <w:szCs w:val="20"/>
              </w:rPr>
              <w:t xml:space="preserve">: zmniejszenie ryzyka. </w:t>
            </w:r>
          </w:p>
          <w:p w14:paraId="3E4C6742" w14:textId="30DBA1D9" w:rsidR="005D57D1" w:rsidRPr="005A7E0A" w:rsidRDefault="00C1610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Zmiana: </w:t>
            </w:r>
            <w:r w:rsidR="00E8286B" w:rsidRPr="005A7E0A"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5A7E0A" w:rsidRPr="005A7E0A" w14:paraId="548971B1" w14:textId="77777777" w:rsidTr="008C0849">
        <w:tc>
          <w:tcPr>
            <w:tcW w:w="2552" w:type="dxa"/>
            <w:vAlign w:val="center"/>
          </w:tcPr>
          <w:p w14:paraId="6DFF4C44" w14:textId="5099E28E" w:rsidR="00166FD2" w:rsidRPr="005A7E0A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Niedoszacowanie kosztów projektu</w:t>
            </w:r>
          </w:p>
        </w:tc>
        <w:tc>
          <w:tcPr>
            <w:tcW w:w="1559" w:type="dxa"/>
          </w:tcPr>
          <w:p w14:paraId="761DC569" w14:textId="5C8CF7FD" w:rsidR="00166FD2" w:rsidRPr="005A7E0A" w:rsidRDefault="00195409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6F2B3EF5" w14:textId="236CE2CA" w:rsidR="00166FD2" w:rsidRPr="005A7E0A" w:rsidRDefault="0019540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68EB0A32" w14:textId="77777777" w:rsidR="00C1610B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D</w:t>
            </w:r>
            <w:r w:rsidR="00C1610B">
              <w:rPr>
                <w:rFonts w:ascii="Arial" w:hAnsi="Arial" w:cs="Arial"/>
                <w:sz w:val="18"/>
                <w:szCs w:val="20"/>
              </w:rPr>
              <w:t>ziałanie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>: p</w:t>
            </w:r>
            <w:r w:rsidR="00166FD2" w:rsidRPr="005A7E0A">
              <w:rPr>
                <w:rFonts w:ascii="Arial" w:hAnsi="Arial" w:cs="Arial"/>
                <w:sz w:val="18"/>
                <w:szCs w:val="20"/>
              </w:rPr>
              <w:t>lan rezerwowy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05D3AD29" w14:textId="77777777" w:rsidR="00C1610B" w:rsidRDefault="00C1610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Efekty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 xml:space="preserve">: zminimalizowanie ryzyka. </w:t>
            </w:r>
          </w:p>
          <w:p w14:paraId="691B39E8" w14:textId="1DD07844" w:rsidR="00166FD2" w:rsidRPr="005A7E0A" w:rsidRDefault="00C1610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Zmiana: 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5A7E0A" w:rsidRPr="005A7E0A" w14:paraId="1E2DA5CB" w14:textId="77777777" w:rsidTr="008C0849">
        <w:tc>
          <w:tcPr>
            <w:tcW w:w="2552" w:type="dxa"/>
            <w:vAlign w:val="center"/>
          </w:tcPr>
          <w:p w14:paraId="5EFAE66C" w14:textId="12C81B47" w:rsidR="00166FD2" w:rsidRPr="005A7E0A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Brak zainteresowania odbiorców produktami projektu</w:t>
            </w:r>
          </w:p>
        </w:tc>
        <w:tc>
          <w:tcPr>
            <w:tcW w:w="1559" w:type="dxa"/>
          </w:tcPr>
          <w:p w14:paraId="5A66A276" w14:textId="21CB40A5" w:rsidR="00166FD2" w:rsidRPr="005A7E0A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2E7371EB" w14:textId="0D7BC938" w:rsidR="00166FD2" w:rsidRPr="005A7E0A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1788B9B5" w14:textId="77777777" w:rsidR="00C1610B" w:rsidRDefault="00C36FA2" w:rsidP="00C1610B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D</w:t>
            </w:r>
            <w:r w:rsidR="00C1610B">
              <w:rPr>
                <w:rFonts w:ascii="Arial" w:hAnsi="Arial" w:cs="Arial"/>
                <w:sz w:val="18"/>
                <w:szCs w:val="20"/>
              </w:rPr>
              <w:t>ziałanie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>: p</w:t>
            </w:r>
            <w:r w:rsidR="00166FD2" w:rsidRPr="005A7E0A">
              <w:rPr>
                <w:rFonts w:ascii="Arial" w:hAnsi="Arial" w:cs="Arial"/>
                <w:sz w:val="18"/>
                <w:szCs w:val="20"/>
              </w:rPr>
              <w:t>romocja produktów projektu, szkolenia dla odbiorców, materiały edukacyjne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057B4B70" w14:textId="77777777" w:rsidR="00C1610B" w:rsidRDefault="00C1610B" w:rsidP="00C161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Efekty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 xml:space="preserve">: wzrost zainteresowania odbiorców. </w:t>
            </w:r>
          </w:p>
          <w:p w14:paraId="1DE6112D" w14:textId="192FB850" w:rsidR="00166FD2" w:rsidRPr="005A7E0A" w:rsidRDefault="00C1610B" w:rsidP="00C161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Zmiana: 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5A7E0A" w:rsidRPr="005A7E0A" w14:paraId="25595730" w14:textId="77777777" w:rsidTr="008C0849">
        <w:tc>
          <w:tcPr>
            <w:tcW w:w="2552" w:type="dxa"/>
            <w:vAlign w:val="center"/>
          </w:tcPr>
          <w:p w14:paraId="357D20D1" w14:textId="0180DD47" w:rsidR="00166FD2" w:rsidRPr="005A7E0A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Opóźnienie harmonogramu w związku z przedłużaniem się fazy oceny projektu</w:t>
            </w:r>
          </w:p>
        </w:tc>
        <w:tc>
          <w:tcPr>
            <w:tcW w:w="1559" w:type="dxa"/>
          </w:tcPr>
          <w:p w14:paraId="1C60BA4F" w14:textId="47B58DB0" w:rsidR="00166FD2" w:rsidRPr="005A7E0A" w:rsidRDefault="00166FD2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45D82E02" w14:textId="1B0968D1" w:rsidR="00166FD2" w:rsidRPr="005A7E0A" w:rsidRDefault="00166FD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0CE61447" w14:textId="77777777" w:rsidR="00C1610B" w:rsidRDefault="00C36FA2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D</w:t>
            </w:r>
            <w:r w:rsidR="00C1610B">
              <w:rPr>
                <w:rFonts w:ascii="Arial" w:hAnsi="Arial" w:cs="Arial"/>
                <w:sz w:val="18"/>
                <w:szCs w:val="20"/>
              </w:rPr>
              <w:t>ziałanie</w:t>
            </w:r>
            <w:r w:rsidR="00A563D7" w:rsidRPr="005A7E0A">
              <w:rPr>
                <w:rFonts w:ascii="Arial" w:hAnsi="Arial" w:cs="Arial"/>
                <w:sz w:val="18"/>
                <w:szCs w:val="20"/>
              </w:rPr>
              <w:t>: p</w:t>
            </w:r>
            <w:r w:rsidR="00166FD2" w:rsidRPr="005A7E0A">
              <w:rPr>
                <w:rFonts w:ascii="Arial" w:hAnsi="Arial" w:cs="Arial"/>
                <w:sz w:val="18"/>
                <w:szCs w:val="20"/>
              </w:rPr>
              <w:t>lan rezerwowy</w:t>
            </w:r>
            <w:r w:rsidRPr="005A7E0A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03482A60" w14:textId="77777777" w:rsidR="00C1610B" w:rsidRDefault="00C1610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Efekty</w:t>
            </w:r>
            <w:r w:rsidR="00C36FA2" w:rsidRPr="005A7E0A">
              <w:rPr>
                <w:rFonts w:ascii="Arial" w:hAnsi="Arial" w:cs="Arial"/>
                <w:sz w:val="18"/>
                <w:szCs w:val="20"/>
              </w:rPr>
              <w:t xml:space="preserve">: zmniejszenie ryzyka. </w:t>
            </w:r>
          </w:p>
          <w:p w14:paraId="1169DD3E" w14:textId="795F0E67" w:rsidR="00166FD2" w:rsidRPr="005A7E0A" w:rsidRDefault="00C1610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Zmiana: </w:t>
            </w:r>
            <w:r w:rsidR="00C36FA2" w:rsidRPr="005A7E0A"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5A7E0A" w:rsidRPr="005A7E0A" w14:paraId="485F4724" w14:textId="77777777" w:rsidTr="008C0849">
        <w:tc>
          <w:tcPr>
            <w:tcW w:w="2552" w:type="dxa"/>
            <w:vAlign w:val="center"/>
          </w:tcPr>
          <w:p w14:paraId="46473FE9" w14:textId="3E1B0DDA" w:rsidR="00DB57AB" w:rsidRPr="005A7E0A" w:rsidRDefault="00DB57AB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Współdzielenie zespołu projektowego OD-DSE i OD+</w:t>
            </w:r>
          </w:p>
        </w:tc>
        <w:tc>
          <w:tcPr>
            <w:tcW w:w="1559" w:type="dxa"/>
          </w:tcPr>
          <w:p w14:paraId="366BB592" w14:textId="38F7657B" w:rsidR="00DB57AB" w:rsidRPr="005A7E0A" w:rsidRDefault="00C1610B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zamknięte</w:t>
            </w:r>
          </w:p>
        </w:tc>
        <w:tc>
          <w:tcPr>
            <w:tcW w:w="1843" w:type="dxa"/>
          </w:tcPr>
          <w:p w14:paraId="5D217967" w14:textId="4F03CF4A" w:rsidR="00DB57AB" w:rsidRPr="005A7E0A" w:rsidRDefault="00C1610B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zamknięte</w:t>
            </w:r>
          </w:p>
        </w:tc>
        <w:tc>
          <w:tcPr>
            <w:tcW w:w="3544" w:type="dxa"/>
          </w:tcPr>
          <w:p w14:paraId="1BC6A1AF" w14:textId="77777777" w:rsidR="00C1610B" w:rsidRDefault="00C1610B" w:rsidP="00C36F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Działanie</w:t>
            </w:r>
            <w:r w:rsidR="00C36FA2" w:rsidRPr="005A7E0A">
              <w:rPr>
                <w:rFonts w:ascii="Arial" w:hAnsi="Arial" w:cs="Arial"/>
                <w:sz w:val="18"/>
                <w:szCs w:val="20"/>
              </w:rPr>
              <w:t>: o</w:t>
            </w:r>
            <w:r w:rsidR="00DB57AB" w:rsidRPr="005A7E0A">
              <w:rPr>
                <w:rFonts w:ascii="Arial" w:hAnsi="Arial" w:cs="Arial"/>
                <w:sz w:val="18"/>
                <w:szCs w:val="20"/>
              </w:rPr>
              <w:t>rganizowanie wspólnych statusów raz w tygodniu w celu ustalenia obciążenia pracowników</w:t>
            </w:r>
            <w:r w:rsidR="00C36FA2" w:rsidRPr="005A7E0A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5E42929C" w14:textId="77777777" w:rsidR="00C1610B" w:rsidRDefault="00C1610B" w:rsidP="00C36F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Efekty</w:t>
            </w:r>
            <w:r w:rsidR="00C36FA2" w:rsidRPr="005A7E0A">
              <w:rPr>
                <w:rFonts w:ascii="Arial" w:hAnsi="Arial" w:cs="Arial"/>
                <w:sz w:val="18"/>
                <w:szCs w:val="20"/>
              </w:rPr>
              <w:t xml:space="preserve">: płynne planowanie prac. </w:t>
            </w:r>
          </w:p>
          <w:p w14:paraId="683B5CAD" w14:textId="3C547B51" w:rsidR="00DB57AB" w:rsidRPr="005A7E0A" w:rsidRDefault="00C1610B" w:rsidP="00C1610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Zmiana: Ryzyko zamknięte.</w:t>
            </w:r>
          </w:p>
        </w:tc>
      </w:tr>
      <w:tr w:rsidR="005A7E0A" w:rsidRPr="005A7E0A" w14:paraId="0ADB412D" w14:textId="77777777" w:rsidTr="008C0849">
        <w:tc>
          <w:tcPr>
            <w:tcW w:w="2552" w:type="dxa"/>
            <w:vAlign w:val="center"/>
          </w:tcPr>
          <w:p w14:paraId="5597BE45" w14:textId="27986849" w:rsidR="00BF1E6B" w:rsidRPr="005A7E0A" w:rsidRDefault="00BF1E6B" w:rsidP="005A7E0A">
            <w:pPr>
              <w:spacing w:before="100" w:beforeAutospacing="1"/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Problemy z zaangażowaniem członków zespołu w związku z COVID-19</w:t>
            </w:r>
          </w:p>
        </w:tc>
        <w:tc>
          <w:tcPr>
            <w:tcW w:w="1559" w:type="dxa"/>
          </w:tcPr>
          <w:p w14:paraId="396B3808" w14:textId="3135C3B8" w:rsidR="00BF1E6B" w:rsidRPr="005A7E0A" w:rsidRDefault="00BF1E6B" w:rsidP="001405E0">
            <w:pPr>
              <w:spacing w:before="100" w:beforeAutospacing="1"/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3" w:type="dxa"/>
          </w:tcPr>
          <w:p w14:paraId="61515203" w14:textId="59E3FD4F" w:rsidR="00BF1E6B" w:rsidRPr="005A7E0A" w:rsidRDefault="00BF1E6B" w:rsidP="001405E0">
            <w:pPr>
              <w:spacing w:before="100" w:beforeAutospacing="1"/>
              <w:rPr>
                <w:rFonts w:ascii="Arial" w:hAnsi="Arial" w:cs="Arial"/>
                <w:sz w:val="18"/>
                <w:szCs w:val="20"/>
              </w:rPr>
            </w:pPr>
            <w:r w:rsidRPr="005A7E0A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544" w:type="dxa"/>
          </w:tcPr>
          <w:p w14:paraId="07C42565" w14:textId="723A46B0" w:rsidR="000A7846" w:rsidRPr="005A7E0A" w:rsidRDefault="00C1610B" w:rsidP="00C1610B">
            <w:pPr>
              <w:spacing w:before="100" w:beforeAutospacing="1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Działanie</w:t>
            </w:r>
            <w:r w:rsidR="00BF1E6B" w:rsidRPr="005A7E0A">
              <w:rPr>
                <w:rFonts w:ascii="Arial" w:hAnsi="Arial" w:cs="Arial"/>
                <w:sz w:val="18"/>
                <w:szCs w:val="20"/>
              </w:rPr>
              <w:t xml:space="preserve">: zapewnienie możliwości pracy zdalnej, spotkania statusowe online poprzez aplikację MS </w:t>
            </w:r>
            <w:proofErr w:type="spellStart"/>
            <w:r w:rsidR="00BF1E6B" w:rsidRPr="005A7E0A">
              <w:rPr>
                <w:rFonts w:ascii="Arial" w:hAnsi="Arial" w:cs="Arial"/>
                <w:sz w:val="18"/>
                <w:szCs w:val="20"/>
              </w:rPr>
              <w:t>Teams</w:t>
            </w:r>
            <w:proofErr w:type="spellEnd"/>
            <w:r w:rsidR="005A7E0A" w:rsidRPr="005A7E0A">
              <w:rPr>
                <w:rFonts w:ascii="Arial" w:hAnsi="Arial" w:cs="Arial"/>
                <w:sz w:val="18"/>
                <w:szCs w:val="20"/>
              </w:rPr>
              <w:t xml:space="preserve">. </w:t>
            </w:r>
            <w:r>
              <w:rPr>
                <w:rFonts w:ascii="Arial" w:hAnsi="Arial" w:cs="Arial"/>
                <w:sz w:val="18"/>
                <w:szCs w:val="20"/>
              </w:rPr>
              <w:br/>
              <w:t>Efekty</w:t>
            </w:r>
            <w:r w:rsidR="00CA1891" w:rsidRPr="005A7E0A">
              <w:rPr>
                <w:rFonts w:ascii="Arial" w:hAnsi="Arial" w:cs="Arial"/>
                <w:sz w:val="18"/>
                <w:szCs w:val="20"/>
              </w:rPr>
              <w:t xml:space="preserve">: zmniejszenie ryzyka poprzez </w:t>
            </w:r>
            <w:r w:rsidR="002C0E1F" w:rsidRPr="005A7E0A">
              <w:rPr>
                <w:rFonts w:ascii="Arial" w:hAnsi="Arial" w:cs="Arial"/>
                <w:sz w:val="18"/>
                <w:szCs w:val="20"/>
              </w:rPr>
              <w:t xml:space="preserve">większe </w:t>
            </w:r>
            <w:r w:rsidR="00CA1891" w:rsidRPr="005A7E0A">
              <w:rPr>
                <w:rFonts w:ascii="Arial" w:hAnsi="Arial" w:cs="Arial"/>
                <w:sz w:val="18"/>
                <w:szCs w:val="20"/>
              </w:rPr>
              <w:t xml:space="preserve">zaangażowanie członków zespołu. </w:t>
            </w:r>
            <w:r>
              <w:rPr>
                <w:rFonts w:ascii="Arial" w:hAnsi="Arial" w:cs="Arial"/>
                <w:sz w:val="18"/>
                <w:szCs w:val="20"/>
              </w:rPr>
              <w:br/>
              <w:t xml:space="preserve">Zmiana: </w:t>
            </w:r>
            <w:r w:rsidRPr="005A7E0A"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</w:tbl>
    <w:p w14:paraId="7BB64F32" w14:textId="1C091AF7" w:rsidR="00CF2E64" w:rsidRPr="005A7E0A" w:rsidRDefault="00CF2E64" w:rsidP="001405E0">
      <w:pPr>
        <w:spacing w:before="100" w:beforeAutospacing="1" w:after="120"/>
        <w:rPr>
          <w:rFonts w:ascii="Arial" w:hAnsi="Arial" w:cs="Arial"/>
          <w:b/>
          <w:sz w:val="20"/>
          <w:szCs w:val="20"/>
        </w:rPr>
      </w:pPr>
      <w:r w:rsidRPr="005A7E0A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842"/>
        <w:gridCol w:w="1985"/>
        <w:gridCol w:w="3259"/>
      </w:tblGrid>
      <w:tr w:rsidR="005A7E0A" w:rsidRPr="005A7E0A" w14:paraId="061EEDF1" w14:textId="77777777" w:rsidTr="003F381A">
        <w:trPr>
          <w:trHeight w:val="724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5A7E0A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5A7E0A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5A7E0A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A7E0A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E89D004" w14:textId="77777777" w:rsidR="0091332C" w:rsidRPr="005A7E0A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7E0A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59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5A7E0A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A7E0A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A7E0A" w:rsidRPr="005A7E0A" w14:paraId="6DCB94C6" w14:textId="77777777" w:rsidTr="003F381A">
        <w:trPr>
          <w:trHeight w:val="724"/>
        </w:trPr>
        <w:tc>
          <w:tcPr>
            <w:tcW w:w="2694" w:type="dxa"/>
            <w:shd w:val="clear" w:color="auto" w:fill="auto"/>
          </w:tcPr>
          <w:p w14:paraId="6B9ADC89" w14:textId="70D9A8AE" w:rsidR="0091332C" w:rsidRPr="005A7E0A" w:rsidRDefault="00166FD2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7E0A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Możliwe zmiany dot. baz udostępnianych przez API w okresie utrzymania – konieczność dostosowywania API</w:t>
            </w:r>
          </w:p>
        </w:tc>
        <w:tc>
          <w:tcPr>
            <w:tcW w:w="1842" w:type="dxa"/>
            <w:shd w:val="clear" w:color="auto" w:fill="FFFFFF"/>
          </w:tcPr>
          <w:p w14:paraId="2F0B777F" w14:textId="3F7F62FC" w:rsidR="0091332C" w:rsidRPr="005A7E0A" w:rsidRDefault="00166FD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A7E0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985" w:type="dxa"/>
            <w:shd w:val="clear" w:color="auto" w:fill="FFFFFF"/>
          </w:tcPr>
          <w:p w14:paraId="65F40333" w14:textId="728F037F" w:rsidR="0091332C" w:rsidRPr="005A7E0A" w:rsidRDefault="00166FD2" w:rsidP="00166FD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A7E0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259" w:type="dxa"/>
            <w:shd w:val="clear" w:color="auto" w:fill="FFFFFF"/>
          </w:tcPr>
          <w:p w14:paraId="5D2BA0FB" w14:textId="17D3D270" w:rsidR="0091332C" w:rsidRPr="005A7E0A" w:rsidRDefault="00166FD2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A7E0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Odpowiednie zapisy w porozumieniu o partnerstwie, zaplanowanie środków na utrzymanie projektu w budżetach Beneficjenta i Partnerów.</w:t>
            </w:r>
          </w:p>
        </w:tc>
      </w:tr>
    </w:tbl>
    <w:p w14:paraId="537D37CF" w14:textId="77777777" w:rsidR="0091332C" w:rsidRPr="005A7E0A" w:rsidRDefault="0091332C" w:rsidP="00141A92">
      <w:pPr>
        <w:spacing w:before="240" w:after="120"/>
        <w:rPr>
          <w:rFonts w:ascii="Arial" w:hAnsi="Arial" w:cs="Arial"/>
        </w:rPr>
      </w:pPr>
    </w:p>
    <w:p w14:paraId="7C49764F" w14:textId="77777777" w:rsidR="00444C24" w:rsidRPr="005A7E0A" w:rsidRDefault="00444C24" w:rsidP="00444C24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5A7E0A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A37DD34" w14:textId="77777777" w:rsidR="00444C24" w:rsidRPr="005A7E0A" w:rsidRDefault="00444C24" w:rsidP="008C0849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5C84DCDE" w14:textId="742241E1" w:rsidR="00444C24" w:rsidRPr="005A7E0A" w:rsidRDefault="00444C24" w:rsidP="00BF1E6B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5A7E0A">
        <w:rPr>
          <w:rFonts w:ascii="Arial" w:hAnsi="Arial" w:cs="Arial"/>
          <w:sz w:val="18"/>
          <w:szCs w:val="18"/>
        </w:rPr>
        <w:t xml:space="preserve">n/d </w:t>
      </w:r>
    </w:p>
    <w:p w14:paraId="0FA2F07F" w14:textId="6A482ECC" w:rsidR="00BB059E" w:rsidRPr="005A7E0A" w:rsidRDefault="00BB059E" w:rsidP="00040A9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5A7E0A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5A7E0A">
        <w:rPr>
          <w:rFonts w:ascii="Arial" w:hAnsi="Arial" w:cs="Arial"/>
          <w:b/>
        </w:rPr>
        <w:t xml:space="preserve"> </w:t>
      </w:r>
      <w:r w:rsidR="0074795E" w:rsidRPr="005A7E0A">
        <w:rPr>
          <w:rFonts w:cstheme="minorHAnsi"/>
          <w:sz w:val="24"/>
          <w:szCs w:val="24"/>
        </w:rPr>
        <w:t>Kamila Pendyk</w:t>
      </w:r>
      <w:r w:rsidR="008B3955" w:rsidRPr="005A7E0A">
        <w:rPr>
          <w:rFonts w:cstheme="minorHAnsi"/>
          <w:sz w:val="24"/>
          <w:szCs w:val="24"/>
        </w:rPr>
        <w:t>, DZD</w:t>
      </w:r>
      <w:r w:rsidR="00166FD2" w:rsidRPr="005A7E0A">
        <w:rPr>
          <w:rFonts w:cstheme="minorHAnsi"/>
          <w:sz w:val="24"/>
          <w:szCs w:val="24"/>
        </w:rPr>
        <w:t xml:space="preserve">, </w:t>
      </w:r>
      <w:r w:rsidR="0074795E" w:rsidRPr="005A7E0A">
        <w:rPr>
          <w:rStyle w:val="Hipercze"/>
          <w:rFonts w:cstheme="minorHAnsi"/>
          <w:color w:val="auto"/>
          <w:sz w:val="24"/>
          <w:szCs w:val="24"/>
        </w:rPr>
        <w:t>Kamila.Pendyk@mc.gov.pl</w:t>
      </w:r>
    </w:p>
    <w:sectPr w:rsidR="00BB059E" w:rsidRPr="005A7E0A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223DD1" w14:textId="77777777" w:rsidR="00AB4982" w:rsidRDefault="00AB4982" w:rsidP="00BB2420">
      <w:pPr>
        <w:spacing w:after="0" w:line="240" w:lineRule="auto"/>
      </w:pPr>
      <w:r>
        <w:separator/>
      </w:r>
    </w:p>
  </w:endnote>
  <w:endnote w:type="continuationSeparator" w:id="0">
    <w:p w14:paraId="40A91841" w14:textId="77777777" w:rsidR="00AB4982" w:rsidRDefault="00AB498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81A84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84686"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C31576" w14:textId="77777777" w:rsidR="00AB4982" w:rsidRDefault="00AB4982" w:rsidP="00BB2420">
      <w:pPr>
        <w:spacing w:after="0" w:line="240" w:lineRule="auto"/>
      </w:pPr>
      <w:r>
        <w:separator/>
      </w:r>
    </w:p>
  </w:footnote>
  <w:footnote w:type="continuationSeparator" w:id="0">
    <w:p w14:paraId="17FC8EDF" w14:textId="77777777" w:rsidR="00AB4982" w:rsidRDefault="00AB4982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E1894"/>
    <w:multiLevelType w:val="hybridMultilevel"/>
    <w:tmpl w:val="505A1D4A"/>
    <w:lvl w:ilvl="0" w:tplc="9C503BC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42298"/>
    <w:multiLevelType w:val="hybridMultilevel"/>
    <w:tmpl w:val="41BAC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FE9"/>
    <w:rsid w:val="00003CB0"/>
    <w:rsid w:val="00006E59"/>
    <w:rsid w:val="000105D5"/>
    <w:rsid w:val="0001731C"/>
    <w:rsid w:val="000238C7"/>
    <w:rsid w:val="00040A99"/>
    <w:rsid w:val="00040E5A"/>
    <w:rsid w:val="00043B9C"/>
    <w:rsid w:val="00043DD9"/>
    <w:rsid w:val="00044D68"/>
    <w:rsid w:val="00047D9D"/>
    <w:rsid w:val="00070663"/>
    <w:rsid w:val="00081A84"/>
    <w:rsid w:val="000822DC"/>
    <w:rsid w:val="00084E5B"/>
    <w:rsid w:val="00087231"/>
    <w:rsid w:val="0009242A"/>
    <w:rsid w:val="00095944"/>
    <w:rsid w:val="000A1DFB"/>
    <w:rsid w:val="000A2F32"/>
    <w:rsid w:val="000A3938"/>
    <w:rsid w:val="000A6387"/>
    <w:rsid w:val="000A7846"/>
    <w:rsid w:val="000B3E49"/>
    <w:rsid w:val="000C6496"/>
    <w:rsid w:val="000E0060"/>
    <w:rsid w:val="000E1828"/>
    <w:rsid w:val="000E4BF8"/>
    <w:rsid w:val="000E54E8"/>
    <w:rsid w:val="000F0230"/>
    <w:rsid w:val="000F20A9"/>
    <w:rsid w:val="000F307B"/>
    <w:rsid w:val="000F30B9"/>
    <w:rsid w:val="0011693F"/>
    <w:rsid w:val="00122388"/>
    <w:rsid w:val="00124C3D"/>
    <w:rsid w:val="001405E0"/>
    <w:rsid w:val="00141A92"/>
    <w:rsid w:val="00145E84"/>
    <w:rsid w:val="0014607C"/>
    <w:rsid w:val="0015102C"/>
    <w:rsid w:val="00154CB2"/>
    <w:rsid w:val="00166FD2"/>
    <w:rsid w:val="00176FBB"/>
    <w:rsid w:val="00181E97"/>
    <w:rsid w:val="00182A08"/>
    <w:rsid w:val="001860C8"/>
    <w:rsid w:val="00195409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24BD2"/>
    <w:rsid w:val="00234A05"/>
    <w:rsid w:val="00236ECA"/>
    <w:rsid w:val="00237279"/>
    <w:rsid w:val="00240D69"/>
    <w:rsid w:val="00241B5E"/>
    <w:rsid w:val="00252087"/>
    <w:rsid w:val="002707AD"/>
    <w:rsid w:val="00276C00"/>
    <w:rsid w:val="00276D95"/>
    <w:rsid w:val="002A3C02"/>
    <w:rsid w:val="002A5452"/>
    <w:rsid w:val="002B4889"/>
    <w:rsid w:val="002B50C0"/>
    <w:rsid w:val="002B6F21"/>
    <w:rsid w:val="002C0E1F"/>
    <w:rsid w:val="002D3D4A"/>
    <w:rsid w:val="002D7ADA"/>
    <w:rsid w:val="002F7763"/>
    <w:rsid w:val="002F785D"/>
    <w:rsid w:val="0030196F"/>
    <w:rsid w:val="00302775"/>
    <w:rsid w:val="00304D04"/>
    <w:rsid w:val="00310D8E"/>
    <w:rsid w:val="00316F77"/>
    <w:rsid w:val="003210A9"/>
    <w:rsid w:val="003221F2"/>
    <w:rsid w:val="00322614"/>
    <w:rsid w:val="00326257"/>
    <w:rsid w:val="00334A24"/>
    <w:rsid w:val="003410FE"/>
    <w:rsid w:val="00345CCD"/>
    <w:rsid w:val="003508E7"/>
    <w:rsid w:val="003542F1"/>
    <w:rsid w:val="00356A3E"/>
    <w:rsid w:val="00361BA6"/>
    <w:rsid w:val="003642B8"/>
    <w:rsid w:val="00367B93"/>
    <w:rsid w:val="003A4115"/>
    <w:rsid w:val="003B5B7A"/>
    <w:rsid w:val="003C7325"/>
    <w:rsid w:val="003D099D"/>
    <w:rsid w:val="003D7DD0"/>
    <w:rsid w:val="003E3144"/>
    <w:rsid w:val="003E39F5"/>
    <w:rsid w:val="003E48AB"/>
    <w:rsid w:val="003E4BB1"/>
    <w:rsid w:val="003F2F91"/>
    <w:rsid w:val="003F381A"/>
    <w:rsid w:val="00405EA4"/>
    <w:rsid w:val="004062AD"/>
    <w:rsid w:val="0041034F"/>
    <w:rsid w:val="004118A3"/>
    <w:rsid w:val="00412812"/>
    <w:rsid w:val="00423A26"/>
    <w:rsid w:val="00425046"/>
    <w:rsid w:val="004350B8"/>
    <w:rsid w:val="0044214F"/>
    <w:rsid w:val="00444AAB"/>
    <w:rsid w:val="00444C24"/>
    <w:rsid w:val="00450089"/>
    <w:rsid w:val="00462C0B"/>
    <w:rsid w:val="0048257B"/>
    <w:rsid w:val="00485E0B"/>
    <w:rsid w:val="004A0385"/>
    <w:rsid w:val="004A248A"/>
    <w:rsid w:val="004B3590"/>
    <w:rsid w:val="004C0BA5"/>
    <w:rsid w:val="004C1D48"/>
    <w:rsid w:val="004D65CA"/>
    <w:rsid w:val="004E04A3"/>
    <w:rsid w:val="004F6E89"/>
    <w:rsid w:val="005039E3"/>
    <w:rsid w:val="00504326"/>
    <w:rsid w:val="00517F12"/>
    <w:rsid w:val="0052102C"/>
    <w:rsid w:val="00524E6C"/>
    <w:rsid w:val="00530AD8"/>
    <w:rsid w:val="00533222"/>
    <w:rsid w:val="005332D6"/>
    <w:rsid w:val="00534858"/>
    <w:rsid w:val="00544DFE"/>
    <w:rsid w:val="005530A0"/>
    <w:rsid w:val="00565062"/>
    <w:rsid w:val="005734CE"/>
    <w:rsid w:val="00586664"/>
    <w:rsid w:val="00593290"/>
    <w:rsid w:val="005A12F7"/>
    <w:rsid w:val="005A1B30"/>
    <w:rsid w:val="005A4245"/>
    <w:rsid w:val="005A7E0A"/>
    <w:rsid w:val="005B1A32"/>
    <w:rsid w:val="005C0469"/>
    <w:rsid w:val="005C241D"/>
    <w:rsid w:val="005C6116"/>
    <w:rsid w:val="005C77BB"/>
    <w:rsid w:val="005D0A46"/>
    <w:rsid w:val="005D17CF"/>
    <w:rsid w:val="005D2175"/>
    <w:rsid w:val="005D57D1"/>
    <w:rsid w:val="005D5AAB"/>
    <w:rsid w:val="005D5CD6"/>
    <w:rsid w:val="005D6E12"/>
    <w:rsid w:val="005E0ED8"/>
    <w:rsid w:val="005E6ABD"/>
    <w:rsid w:val="005F41FA"/>
    <w:rsid w:val="005F4519"/>
    <w:rsid w:val="005F5B5B"/>
    <w:rsid w:val="00600AE4"/>
    <w:rsid w:val="006038B4"/>
    <w:rsid w:val="006054AA"/>
    <w:rsid w:val="00606936"/>
    <w:rsid w:val="006101DE"/>
    <w:rsid w:val="0062054D"/>
    <w:rsid w:val="00626761"/>
    <w:rsid w:val="006334BF"/>
    <w:rsid w:val="00635A54"/>
    <w:rsid w:val="00661A60"/>
    <w:rsid w:val="00661A62"/>
    <w:rsid w:val="006731D9"/>
    <w:rsid w:val="006822BC"/>
    <w:rsid w:val="00691466"/>
    <w:rsid w:val="006A60AA"/>
    <w:rsid w:val="006B034F"/>
    <w:rsid w:val="006B5117"/>
    <w:rsid w:val="006E0CFA"/>
    <w:rsid w:val="006E6205"/>
    <w:rsid w:val="00700F03"/>
    <w:rsid w:val="00701800"/>
    <w:rsid w:val="00725708"/>
    <w:rsid w:val="00740A47"/>
    <w:rsid w:val="0074481A"/>
    <w:rsid w:val="00746ABD"/>
    <w:rsid w:val="0074795E"/>
    <w:rsid w:val="0077418F"/>
    <w:rsid w:val="00775C44"/>
    <w:rsid w:val="007800F3"/>
    <w:rsid w:val="0078115A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E37AB"/>
    <w:rsid w:val="007F0BC8"/>
    <w:rsid w:val="007F126F"/>
    <w:rsid w:val="00800193"/>
    <w:rsid w:val="00806134"/>
    <w:rsid w:val="008131C8"/>
    <w:rsid w:val="00830B70"/>
    <w:rsid w:val="00840749"/>
    <w:rsid w:val="00844E57"/>
    <w:rsid w:val="0087452F"/>
    <w:rsid w:val="00875528"/>
    <w:rsid w:val="00884686"/>
    <w:rsid w:val="00891561"/>
    <w:rsid w:val="008A1967"/>
    <w:rsid w:val="008A332F"/>
    <w:rsid w:val="008A52F6"/>
    <w:rsid w:val="008B3955"/>
    <w:rsid w:val="008C0849"/>
    <w:rsid w:val="008C4BCD"/>
    <w:rsid w:val="008C6721"/>
    <w:rsid w:val="008D3826"/>
    <w:rsid w:val="008F2D9B"/>
    <w:rsid w:val="008F708F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555D4"/>
    <w:rsid w:val="00964C24"/>
    <w:rsid w:val="009663A6"/>
    <w:rsid w:val="00971A40"/>
    <w:rsid w:val="00976434"/>
    <w:rsid w:val="00976CF4"/>
    <w:rsid w:val="00992EA3"/>
    <w:rsid w:val="009967CA"/>
    <w:rsid w:val="00996CC5"/>
    <w:rsid w:val="009A17FF"/>
    <w:rsid w:val="009B4423"/>
    <w:rsid w:val="009C53F5"/>
    <w:rsid w:val="009C6140"/>
    <w:rsid w:val="009D2FA4"/>
    <w:rsid w:val="009D7D8A"/>
    <w:rsid w:val="009E4C67"/>
    <w:rsid w:val="009F09BF"/>
    <w:rsid w:val="009F1DC8"/>
    <w:rsid w:val="009F437E"/>
    <w:rsid w:val="009F4555"/>
    <w:rsid w:val="00A11788"/>
    <w:rsid w:val="00A16398"/>
    <w:rsid w:val="00A30847"/>
    <w:rsid w:val="00A36AE2"/>
    <w:rsid w:val="00A43DD8"/>
    <w:rsid w:val="00A43E49"/>
    <w:rsid w:val="00A44EA2"/>
    <w:rsid w:val="00A563D7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B4982"/>
    <w:rsid w:val="00AC7E26"/>
    <w:rsid w:val="00AD45BB"/>
    <w:rsid w:val="00AE1643"/>
    <w:rsid w:val="00AE3A6C"/>
    <w:rsid w:val="00AF09B8"/>
    <w:rsid w:val="00AF567D"/>
    <w:rsid w:val="00B007AC"/>
    <w:rsid w:val="00B10554"/>
    <w:rsid w:val="00B17709"/>
    <w:rsid w:val="00B25E3C"/>
    <w:rsid w:val="00B41415"/>
    <w:rsid w:val="00B440C3"/>
    <w:rsid w:val="00B50560"/>
    <w:rsid w:val="00B64B3C"/>
    <w:rsid w:val="00B65988"/>
    <w:rsid w:val="00B673C6"/>
    <w:rsid w:val="00B704B7"/>
    <w:rsid w:val="00B74859"/>
    <w:rsid w:val="00B80B96"/>
    <w:rsid w:val="00B86CEE"/>
    <w:rsid w:val="00B8700D"/>
    <w:rsid w:val="00B87D3D"/>
    <w:rsid w:val="00BA481C"/>
    <w:rsid w:val="00BB059E"/>
    <w:rsid w:val="00BB2420"/>
    <w:rsid w:val="00BB5ACE"/>
    <w:rsid w:val="00BB6045"/>
    <w:rsid w:val="00BC1BD2"/>
    <w:rsid w:val="00BC4D72"/>
    <w:rsid w:val="00BC6BE4"/>
    <w:rsid w:val="00BE47CD"/>
    <w:rsid w:val="00BE5BF9"/>
    <w:rsid w:val="00BF1E6B"/>
    <w:rsid w:val="00BF280B"/>
    <w:rsid w:val="00C1106C"/>
    <w:rsid w:val="00C1610B"/>
    <w:rsid w:val="00C166FD"/>
    <w:rsid w:val="00C20466"/>
    <w:rsid w:val="00C26361"/>
    <w:rsid w:val="00C302F1"/>
    <w:rsid w:val="00C33640"/>
    <w:rsid w:val="00C36FA2"/>
    <w:rsid w:val="00C42AEA"/>
    <w:rsid w:val="00C42F31"/>
    <w:rsid w:val="00C57985"/>
    <w:rsid w:val="00C60ED7"/>
    <w:rsid w:val="00C669B2"/>
    <w:rsid w:val="00C6751B"/>
    <w:rsid w:val="00C73FAE"/>
    <w:rsid w:val="00C8226B"/>
    <w:rsid w:val="00CA1891"/>
    <w:rsid w:val="00CA516B"/>
    <w:rsid w:val="00CB0F6F"/>
    <w:rsid w:val="00CC7E21"/>
    <w:rsid w:val="00CE74F9"/>
    <w:rsid w:val="00CE7777"/>
    <w:rsid w:val="00CF2E64"/>
    <w:rsid w:val="00CF7E44"/>
    <w:rsid w:val="00D25914"/>
    <w:rsid w:val="00D25CFE"/>
    <w:rsid w:val="00D4607F"/>
    <w:rsid w:val="00D57025"/>
    <w:rsid w:val="00D57765"/>
    <w:rsid w:val="00D6049F"/>
    <w:rsid w:val="00D67B6B"/>
    <w:rsid w:val="00D728CC"/>
    <w:rsid w:val="00D77F50"/>
    <w:rsid w:val="00D859F4"/>
    <w:rsid w:val="00D85A52"/>
    <w:rsid w:val="00D86FEC"/>
    <w:rsid w:val="00DA34DF"/>
    <w:rsid w:val="00DB57AB"/>
    <w:rsid w:val="00DB69FD"/>
    <w:rsid w:val="00DC0A8A"/>
    <w:rsid w:val="00DC1705"/>
    <w:rsid w:val="00DC20B8"/>
    <w:rsid w:val="00DC39A9"/>
    <w:rsid w:val="00DC4C79"/>
    <w:rsid w:val="00DD0B03"/>
    <w:rsid w:val="00DE6249"/>
    <w:rsid w:val="00DE731D"/>
    <w:rsid w:val="00DF1E5B"/>
    <w:rsid w:val="00E0076D"/>
    <w:rsid w:val="00E11B44"/>
    <w:rsid w:val="00E13F47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728C0"/>
    <w:rsid w:val="00E81D7C"/>
    <w:rsid w:val="00E821D5"/>
    <w:rsid w:val="00E8286B"/>
    <w:rsid w:val="00E83FA4"/>
    <w:rsid w:val="00E86020"/>
    <w:rsid w:val="00E91505"/>
    <w:rsid w:val="00E9644F"/>
    <w:rsid w:val="00EA0B4F"/>
    <w:rsid w:val="00EC2AFC"/>
    <w:rsid w:val="00EE3BF3"/>
    <w:rsid w:val="00F138F7"/>
    <w:rsid w:val="00F2008A"/>
    <w:rsid w:val="00F21D9E"/>
    <w:rsid w:val="00F25348"/>
    <w:rsid w:val="00F254F3"/>
    <w:rsid w:val="00F35F76"/>
    <w:rsid w:val="00F45506"/>
    <w:rsid w:val="00F51C95"/>
    <w:rsid w:val="00F60062"/>
    <w:rsid w:val="00F613CC"/>
    <w:rsid w:val="00F76777"/>
    <w:rsid w:val="00F83F2F"/>
    <w:rsid w:val="00F86555"/>
    <w:rsid w:val="00FA1768"/>
    <w:rsid w:val="00FB4A08"/>
    <w:rsid w:val="00FB72A7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166FD2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54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540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54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98223-6BA0-4A9D-A5A8-566479100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1009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2021-04-09T07:18:00Z</dcterms:created>
  <dcterms:modified xsi:type="dcterms:W3CDTF">2021-04-13T11:54:00Z</dcterms:modified>
</cp:coreProperties>
</file>